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Sr. Editor de la revista:</w:t>
      </w:r>
    </w:p>
    <w:p w:rsidR="00FC0355" w:rsidRPr="00FC0355" w:rsidRDefault="00FC0355" w:rsidP="0032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22222"/>
          <w:lang w:eastAsia="es-ES"/>
        </w:rPr>
      </w:pPr>
      <w:r>
        <w:rPr>
          <w:rFonts w:ascii="Verdana" w:hAnsi="Verdana"/>
          <w:color w:val="333333"/>
          <w:sz w:val="18"/>
          <w:szCs w:val="18"/>
        </w:rPr>
        <w:t>Le adjunto el manuscrito titulado “</w:t>
      </w:r>
      <w:r>
        <w:rPr>
          <w:rFonts w:eastAsia="Times New Roman"/>
          <w:color w:val="222222"/>
          <w:lang w:eastAsia="es-ES"/>
        </w:rPr>
        <w:t xml:space="preserve">La propagación digital del coronavirus: </w:t>
      </w:r>
      <w:r w:rsidRPr="00B15735">
        <w:rPr>
          <w:rFonts w:eastAsia="Times New Roman"/>
          <w:color w:val="222222"/>
          <w:lang w:eastAsia="es-ES"/>
        </w:rPr>
        <w:t xml:space="preserve">Midiendo el </w:t>
      </w:r>
      <w:proofErr w:type="spellStart"/>
      <w:r w:rsidRPr="001F289C">
        <w:rPr>
          <w:rFonts w:eastAsia="Times New Roman"/>
          <w:i/>
          <w:iCs/>
          <w:color w:val="222222"/>
          <w:lang w:eastAsia="es-ES"/>
        </w:rPr>
        <w:t>engagement</w:t>
      </w:r>
      <w:proofErr w:type="spellEnd"/>
      <w:r w:rsidRPr="00B15735">
        <w:rPr>
          <w:rFonts w:eastAsia="Times New Roman"/>
          <w:color w:val="222222"/>
          <w:lang w:eastAsia="es-ES"/>
        </w:rPr>
        <w:t xml:space="preserve"> en la red social emergente </w:t>
      </w:r>
      <w:proofErr w:type="spellStart"/>
      <w:r w:rsidRPr="00B15735">
        <w:rPr>
          <w:rFonts w:eastAsia="Times New Roman"/>
          <w:color w:val="222222"/>
          <w:lang w:eastAsia="es-ES"/>
        </w:rPr>
        <w:t>TikTok</w:t>
      </w:r>
      <w:proofErr w:type="spellEnd"/>
      <w:r>
        <w:rPr>
          <w:rFonts w:ascii="Verdana" w:hAnsi="Verdana"/>
          <w:color w:val="333333"/>
          <w:sz w:val="18"/>
          <w:szCs w:val="18"/>
        </w:rPr>
        <w:t>”,</w:t>
      </w:r>
      <w:r w:rsidR="00320688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del que</w:t>
      </w:r>
      <w:r>
        <w:rPr>
          <w:rFonts w:ascii="Verdana" w:hAnsi="Verdana"/>
          <w:color w:val="333333"/>
          <w:sz w:val="18"/>
          <w:szCs w:val="18"/>
        </w:rPr>
        <w:t xml:space="preserve"> es autor </w:t>
      </w:r>
      <w:bookmarkStart w:id="0" w:name="_GoBack"/>
      <w:r>
        <w:rPr>
          <w:rFonts w:ascii="Verdana" w:hAnsi="Verdana"/>
          <w:color w:val="333333"/>
          <w:sz w:val="18"/>
          <w:szCs w:val="18"/>
        </w:rPr>
        <w:t>Carlos A. Ballesteros Herencia, Profesor e Investigador</w:t>
      </w:r>
      <w:r>
        <w:rPr>
          <w:rFonts w:ascii="Verdana" w:hAnsi="Verdana"/>
          <w:color w:val="333333"/>
          <w:sz w:val="18"/>
          <w:szCs w:val="18"/>
        </w:rPr>
        <w:t xml:space="preserve"> de </w:t>
      </w:r>
      <w:r>
        <w:rPr>
          <w:rFonts w:ascii="Verdana" w:hAnsi="Verdana"/>
          <w:color w:val="333333"/>
          <w:sz w:val="18"/>
          <w:szCs w:val="18"/>
        </w:rPr>
        <w:t xml:space="preserve">la Facultad de Filosofía y Letras </w:t>
      </w:r>
      <w:r>
        <w:rPr>
          <w:rFonts w:ascii="Verdana" w:hAnsi="Verdana"/>
          <w:color w:val="333333"/>
          <w:sz w:val="18"/>
          <w:szCs w:val="18"/>
        </w:rPr>
        <w:t xml:space="preserve">de </w:t>
      </w:r>
      <w:r>
        <w:rPr>
          <w:rFonts w:ascii="Verdana" w:hAnsi="Verdana"/>
          <w:color w:val="333333"/>
          <w:sz w:val="18"/>
          <w:szCs w:val="18"/>
        </w:rPr>
        <w:t>la Universidad de Valladolid (España).</w:t>
      </w:r>
    </w:p>
    <w:bookmarkEnd w:id="0"/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El manuscrito estudia </w:t>
      </w:r>
      <w:r>
        <w:rPr>
          <w:rFonts w:ascii="Verdana" w:hAnsi="Verdana"/>
          <w:color w:val="333333"/>
          <w:sz w:val="18"/>
          <w:szCs w:val="18"/>
        </w:rPr>
        <w:t xml:space="preserve">el intenso nivel de </w:t>
      </w:r>
      <w:r w:rsidRPr="00FC0355">
        <w:rPr>
          <w:rFonts w:ascii="Verdana" w:hAnsi="Verdana"/>
          <w:color w:val="333333"/>
          <w:sz w:val="18"/>
          <w:szCs w:val="18"/>
        </w:rPr>
        <w:t xml:space="preserve">interacciones en la red social de vídeos cortos </w:t>
      </w:r>
      <w:proofErr w:type="spellStart"/>
      <w:r w:rsidRPr="00FC0355">
        <w:rPr>
          <w:rFonts w:ascii="Verdana" w:hAnsi="Verdana"/>
          <w:color w:val="333333"/>
          <w:sz w:val="18"/>
          <w:szCs w:val="18"/>
        </w:rPr>
        <w:t>TikTok</w:t>
      </w:r>
      <w:proofErr w:type="spellEnd"/>
      <w:r w:rsidRPr="00FC0355">
        <w:rPr>
          <w:rFonts w:ascii="Verdana" w:hAnsi="Verdana"/>
          <w:color w:val="333333"/>
          <w:sz w:val="18"/>
          <w:szCs w:val="18"/>
        </w:rPr>
        <w:t xml:space="preserve"> durante </w:t>
      </w:r>
      <w:r>
        <w:rPr>
          <w:rFonts w:ascii="Verdana" w:hAnsi="Verdana"/>
          <w:color w:val="333333"/>
          <w:sz w:val="18"/>
          <w:szCs w:val="18"/>
        </w:rPr>
        <w:t xml:space="preserve">la </w:t>
      </w:r>
      <w:r w:rsidRPr="00FC0355">
        <w:rPr>
          <w:rFonts w:ascii="Verdana" w:hAnsi="Verdana"/>
          <w:color w:val="333333"/>
          <w:sz w:val="18"/>
          <w:szCs w:val="18"/>
        </w:rPr>
        <w:t>crisis</w:t>
      </w:r>
      <w:r>
        <w:rPr>
          <w:rFonts w:ascii="Verdana" w:hAnsi="Verdana"/>
          <w:color w:val="333333"/>
          <w:sz w:val="18"/>
          <w:szCs w:val="18"/>
        </w:rPr>
        <w:t xml:space="preserve"> del coronavirus</w:t>
      </w:r>
      <w:r w:rsidRPr="00FC0355">
        <w:rPr>
          <w:rFonts w:ascii="Verdana" w:hAnsi="Verdana"/>
          <w:color w:val="333333"/>
          <w:sz w:val="18"/>
          <w:szCs w:val="18"/>
        </w:rPr>
        <w:t>. Se seleccionó esta red por su rápido crecimiento durante el año 2019 y primer trimestre de 2020, especialmente entre el público juvenil, factores que han llevado a la OMS, a seguir el ejemplo de la Cruz Roja o Unicef, a abrir cuenta en esta red social en plena pandemia</w:t>
      </w:r>
      <w:r>
        <w:rPr>
          <w:rFonts w:ascii="Verdana" w:hAnsi="Verdana"/>
          <w:color w:val="333333"/>
          <w:sz w:val="18"/>
          <w:szCs w:val="18"/>
        </w:rPr>
        <w:t xml:space="preserve">. </w:t>
      </w:r>
      <w:r w:rsidRPr="00FC0355">
        <w:rPr>
          <w:rFonts w:ascii="Verdana" w:hAnsi="Verdana"/>
          <w:color w:val="333333"/>
          <w:sz w:val="18"/>
          <w:szCs w:val="18"/>
        </w:rPr>
        <w:t xml:space="preserve">Se capturaron y analizaron estadísticamente 28.234 vídeos que incluyeron </w:t>
      </w:r>
      <w:proofErr w:type="spellStart"/>
      <w:r w:rsidRPr="00FC0355">
        <w:rPr>
          <w:rFonts w:ascii="Verdana" w:hAnsi="Verdana"/>
          <w:i/>
          <w:color w:val="333333"/>
          <w:sz w:val="18"/>
          <w:szCs w:val="18"/>
        </w:rPr>
        <w:t>hashtags</w:t>
      </w:r>
      <w:proofErr w:type="spellEnd"/>
      <w:r w:rsidRPr="00FC0355">
        <w:rPr>
          <w:rFonts w:ascii="Verdana" w:hAnsi="Verdana"/>
          <w:color w:val="333333"/>
          <w:sz w:val="18"/>
          <w:szCs w:val="18"/>
        </w:rPr>
        <w:t xml:space="preserve"> relacionados con el coronavirus de la muestra seleccionada.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Queremos hacer constar que: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1º. Todos los autores de esta investigación han participado en el diseño, ejecución y análisis de los resultados.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2º. Todos los autores han leído y aprobado la versión del manuscrito que le enviamos.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3º. Todos los autores han leído y aceptan las </w:t>
      </w:r>
      <w:r>
        <w:rPr>
          <w:rStyle w:val="nfasis"/>
          <w:rFonts w:ascii="Verdana" w:hAnsi="Verdana"/>
          <w:color w:val="333333"/>
          <w:sz w:val="18"/>
          <w:szCs w:val="18"/>
        </w:rPr>
        <w:t>Instrucciones a Autores</w:t>
      </w:r>
      <w:r>
        <w:rPr>
          <w:rFonts w:ascii="Verdana" w:hAnsi="Verdana"/>
          <w:color w:val="333333"/>
          <w:sz w:val="18"/>
          <w:szCs w:val="18"/>
        </w:rPr>
        <w:t> de la revista que figuran en la revista.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5º. Los autores no tienen ningún conflicto de intereses que declarar relacionado con el manuscrito.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320688" w:rsidRPr="00FC0355" w:rsidRDefault="00FC0355" w:rsidP="0032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color w:val="222222"/>
          <w:lang w:eastAsia="es-ES"/>
        </w:rPr>
      </w:pPr>
      <w:r>
        <w:rPr>
          <w:rFonts w:ascii="Verdana" w:hAnsi="Verdana"/>
          <w:color w:val="333333"/>
          <w:sz w:val="18"/>
          <w:szCs w:val="18"/>
        </w:rPr>
        <w:t xml:space="preserve">7º. La investigación se ha realizado en </w:t>
      </w:r>
      <w:r w:rsidR="00320688">
        <w:rPr>
          <w:rFonts w:ascii="Verdana" w:hAnsi="Verdana"/>
          <w:color w:val="333333"/>
          <w:sz w:val="18"/>
          <w:szCs w:val="18"/>
        </w:rPr>
        <w:t>la Facultad de Filosofía y Letras de la Universidad de Valladolid (España).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 agradecemos que considere la evaluación del manuscrito y quedamos a su disposición para cualquier comentario o duda.</w:t>
      </w:r>
    </w:p>
    <w:p w:rsidR="00FC0355" w:rsidRDefault="00FC0355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Atentamente,</w:t>
      </w:r>
    </w:p>
    <w:p w:rsidR="00320688" w:rsidRDefault="00320688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</w:p>
    <w:p w:rsidR="00FC0355" w:rsidRDefault="00320688" w:rsidP="00FC0355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Carlos A. Ballesteros Herencia</w:t>
      </w:r>
    </w:p>
    <w:p w:rsidR="00022DDE" w:rsidRDefault="00022DDE"/>
    <w:sectPr w:rsidR="00022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55"/>
    <w:rsid w:val="00022DDE"/>
    <w:rsid w:val="00320688"/>
    <w:rsid w:val="005D427F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C03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C0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2020-05-17T07:06:00Z</dcterms:created>
  <dcterms:modified xsi:type="dcterms:W3CDTF">2020-05-17T07:06:00Z</dcterms:modified>
</cp:coreProperties>
</file>