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Sr. Editor de la revista: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adjunto el manuscrito titulado “</w:t>
      </w:r>
      <w:r w:rsidRPr="00397583">
        <w:rPr>
          <w:rFonts w:ascii="Verdana" w:hAnsi="Verdana"/>
          <w:color w:val="333333"/>
          <w:sz w:val="18"/>
          <w:szCs w:val="18"/>
        </w:rPr>
        <w:t>El tratamiento informativo de la prensa española sobre el COVID-19 antes del estado de alarma: Un análisis realizado desde el prisma del alumnado de periodismo</w:t>
      </w:r>
      <w:r>
        <w:rPr>
          <w:rFonts w:ascii="Verdana" w:hAnsi="Verdana"/>
          <w:color w:val="333333"/>
          <w:sz w:val="18"/>
          <w:szCs w:val="18"/>
        </w:rPr>
        <w:t>”,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 xml:space="preserve">del que son autores </w:t>
      </w:r>
      <w:r>
        <w:rPr>
          <w:rFonts w:ascii="Verdana" w:hAnsi="Verdana"/>
          <w:color w:val="333333"/>
          <w:sz w:val="18"/>
          <w:szCs w:val="18"/>
        </w:rPr>
        <w:t>Macarena Parejo Cuellar y Daniel Martín Pena</w:t>
      </w:r>
      <w:r>
        <w:rPr>
          <w:rFonts w:ascii="Verdana" w:hAnsi="Verdana"/>
          <w:color w:val="333333"/>
          <w:sz w:val="18"/>
          <w:szCs w:val="18"/>
        </w:rPr>
        <w:t xml:space="preserve">, Profesores e Investigadores de </w:t>
      </w:r>
      <w:r>
        <w:rPr>
          <w:rFonts w:ascii="Verdana" w:hAnsi="Verdana"/>
          <w:color w:val="333333"/>
          <w:sz w:val="18"/>
          <w:szCs w:val="18"/>
        </w:rPr>
        <w:t>la Universidad de Extremadura (España).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El manuscrito estudia </w:t>
      </w:r>
      <w:r w:rsidRPr="00397583">
        <w:rPr>
          <w:rFonts w:ascii="Verdana" w:hAnsi="Verdana"/>
          <w:color w:val="333333"/>
          <w:sz w:val="18"/>
          <w:szCs w:val="18"/>
        </w:rPr>
        <w:t>el grado de excelencia de las informaciones aparecidas en la prensa española a través de sus portales digitales</w:t>
      </w:r>
      <w:r>
        <w:rPr>
          <w:rFonts w:ascii="Verdana" w:hAnsi="Verdana"/>
          <w:color w:val="333333"/>
          <w:sz w:val="18"/>
          <w:szCs w:val="18"/>
        </w:rPr>
        <w:t xml:space="preserve"> sobre el </w:t>
      </w:r>
      <w:proofErr w:type="spellStart"/>
      <w:r>
        <w:rPr>
          <w:rFonts w:ascii="Verdana" w:hAnsi="Verdana"/>
          <w:color w:val="333333"/>
          <w:sz w:val="18"/>
          <w:szCs w:val="18"/>
        </w:rPr>
        <w:t>Covid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19</w:t>
      </w:r>
      <w:r w:rsidRPr="00397583">
        <w:rPr>
          <w:rFonts w:ascii="Verdana" w:hAnsi="Verdana"/>
          <w:color w:val="333333"/>
          <w:sz w:val="18"/>
          <w:szCs w:val="18"/>
        </w:rPr>
        <w:t>. De este trabajo, se desprende en primer lugar como los estudiantes han percibido estas primeras informaciones como divulgativas aunque sin grandes dosis de calidad. Otro dato importante que arroja y concluye esta investigación es que este tipo de iniciativas proactivas fomentan la práctica despiertan la motivación y facilitan el aprendizaje del alumnado.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Queremos hacer constar que: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1º. Todos los autores de esta investigación han participado en el diseño, ejecución y análisis de los resultados.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2º. Todos los autores han leído y aprobado la versión del manuscrito que le enviamos.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3º. Todos los autores han leído y aceptan las </w:t>
      </w:r>
      <w:r>
        <w:rPr>
          <w:rStyle w:val="Enfasis"/>
          <w:rFonts w:ascii="Verdana" w:hAnsi="Verdana"/>
          <w:color w:val="333333"/>
          <w:sz w:val="18"/>
          <w:szCs w:val="18"/>
        </w:rPr>
        <w:t>Instrucciones a Autores</w:t>
      </w:r>
      <w:r>
        <w:rPr>
          <w:rFonts w:ascii="Verdana" w:hAnsi="Verdana"/>
          <w:color w:val="333333"/>
          <w:sz w:val="18"/>
          <w:szCs w:val="18"/>
        </w:rPr>
        <w:t> de la revista que figuran en la revista.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5º. Los autores no tienen ningún conflicto de intereses que declarar relacionado con el manuscrito.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7º. La investigación se ha realizado en [lugar o centro donde se ha realizado]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agradecemos que considere la evaluación del manuscrito y quedamos a su disposición para cualquier comentario o duda.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Atentamente,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Daniel Martín Pena y Macarena Parejo Cuellar, los autores</w:t>
      </w:r>
    </w:p>
    <w:p w:rsidR="00397583" w:rsidRDefault="00397583" w:rsidP="00397583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  <w:lang w:val="es-ES"/>
        </w:rPr>
        <w:drawing>
          <wp:inline distT="0" distB="0" distL="0" distR="0">
            <wp:extent cx="1715848" cy="821801"/>
            <wp:effectExtent l="0" t="0" r="1143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dan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27" cy="82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48C8" w:rsidRDefault="00ED48C8"/>
    <w:sectPr w:rsidR="00ED48C8" w:rsidSect="00ED48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3"/>
    <w:rsid w:val="00397583"/>
    <w:rsid w:val="00E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BE04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uiPriority w:val="20"/>
    <w:qFormat/>
    <w:rsid w:val="00397583"/>
    <w:rPr>
      <w:i/>
      <w:iCs/>
    </w:rPr>
  </w:style>
  <w:style w:type="character" w:styleId="Textoennegrita">
    <w:name w:val="Strong"/>
    <w:basedOn w:val="Fuentedeprrafopredeter"/>
    <w:uiPriority w:val="22"/>
    <w:qFormat/>
    <w:rsid w:val="003975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75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5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58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uiPriority w:val="20"/>
    <w:qFormat/>
    <w:rsid w:val="00397583"/>
    <w:rPr>
      <w:i/>
      <w:iCs/>
    </w:rPr>
  </w:style>
  <w:style w:type="character" w:styleId="Textoennegrita">
    <w:name w:val="Strong"/>
    <w:basedOn w:val="Fuentedeprrafopredeter"/>
    <w:uiPriority w:val="22"/>
    <w:qFormat/>
    <w:rsid w:val="003975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75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5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58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255">
          <w:marLeft w:val="354"/>
          <w:marRight w:val="17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7195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469984088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542548366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230768459">
              <w:marLeft w:val="0"/>
              <w:marRight w:val="0"/>
              <w:marTop w:val="0"/>
              <w:marBottom w:val="60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</w:divsChild>
        </w:div>
        <w:div w:id="1163355831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275215103">
              <w:marLeft w:val="0"/>
              <w:marRight w:val="0"/>
              <w:marTop w:val="0"/>
              <w:marBottom w:val="0"/>
              <w:divBdr>
                <w:top w:val="dotted" w:sz="6" w:space="6" w:color="50505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8040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50505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1918</Characters>
  <Application>Microsoft Macintosh Word</Application>
  <DocSecurity>0</DocSecurity>
  <Lines>15</Lines>
  <Paragraphs>4</Paragraphs>
  <ScaleCrop>false</ScaleCrop>
  <Company>OC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 MP</dc:creator>
  <cp:keywords/>
  <dc:description/>
  <cp:lastModifiedBy>Daniel  MP</cp:lastModifiedBy>
  <cp:revision>1</cp:revision>
  <dcterms:created xsi:type="dcterms:W3CDTF">2020-05-13T14:54:00Z</dcterms:created>
  <dcterms:modified xsi:type="dcterms:W3CDTF">2020-05-13T15:05:00Z</dcterms:modified>
</cp:coreProperties>
</file>