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5025B" w14:textId="3220E086" w:rsidR="00D32BC4" w:rsidRPr="00C4465B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Apreciado Editor</w:t>
      </w:r>
      <w:r w:rsid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de la revista </w:t>
      </w:r>
      <w:proofErr w:type="spellStart"/>
      <w:r w:rsid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RECs</w:t>
      </w:r>
      <w:proofErr w:type="spellEnd"/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: </w:t>
      </w:r>
    </w:p>
    <w:p w14:paraId="0C581E8D" w14:textId="77777777" w:rsidR="00D32BC4" w:rsidRPr="00C4465B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</w:rPr>
      </w:pPr>
    </w:p>
    <w:p w14:paraId="2B98B142" w14:textId="1AB90E51" w:rsidR="00D32BC4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Tengo el placer de remitirle el manuscrito “</w:t>
      </w:r>
      <w:r w:rsidR="00C4465B" w:rsidRPr="00C4465B">
        <w:rPr>
          <w:rFonts w:asciiTheme="minorHAnsi" w:hAnsiTheme="minorHAnsi"/>
          <w:b/>
          <w:lang w:val="es-ES"/>
        </w:rPr>
        <w:t>Evaluación de apps de gamificación en deshabituación tabáquica: elaboración y aplicación de un check-list.</w:t>
      </w:r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” para que consideren su publicación como articulo </w:t>
      </w:r>
      <w:r w:rsid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original. Los autores de este trabajo son Rubén Andújar Espinosa</w:t>
      </w:r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, </w:t>
      </w:r>
      <w:r w:rsid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Lourdes Salinero González,</w:t>
      </w:r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Manuel Castilla Martínez, Carlos Castillo Quintanilla, Rocío </w:t>
      </w:r>
      <w:proofErr w:type="spellStart"/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Ibañez</w:t>
      </w:r>
      <w:proofErr w:type="spellEnd"/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Meléndez y </w:t>
      </w:r>
      <w:proofErr w:type="spellStart"/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Chunshao</w:t>
      </w:r>
      <w:proofErr w:type="spellEnd"/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</w:t>
      </w:r>
      <w:proofErr w:type="spellStart"/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Hu</w:t>
      </w:r>
      <w:proofErr w:type="spellEnd"/>
      <w:r w:rsidR="00B355A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-Yang del Servicio Murciano de Salud de Murcia, España.</w:t>
      </w:r>
    </w:p>
    <w:p w14:paraId="1BD506FF" w14:textId="4866F897" w:rsidR="00D32BC4" w:rsidRPr="00C4465B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</w:rPr>
      </w:pPr>
      <w:bookmarkStart w:id="0" w:name="_GoBack"/>
      <w:bookmarkEnd w:id="0"/>
    </w:p>
    <w:p w14:paraId="19315283" w14:textId="45291C51" w:rsidR="00D32BC4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En este trabajo se ha estudiado 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la calidad de las aplicaciones móviles disponibles sobre gamificación en gamificación tabáquica, poniendo en evidencia que e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xisten pocos estudios sobre apps de gamificación en deshabituación tabáquica, con 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una 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gran variabilidad en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las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metodología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s utilizadas y las 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variables medidas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en cada trabajo. Así mismo son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escasas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las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evidencias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sobre la gamificación en deshabituación tabáquica. Este trabajo trata de encontrar evidencias para la 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creación de un check-list sobre calidad de las apps de gamificación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, que podría 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disminuir 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la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variabilidad y mejorar la calidad de los estudios futuros. 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Además, nuestro trabajo pone de manifiesto que las apps sobre deshabituación tabáquica</w:t>
      </w:r>
      <w:r w:rsidR="00C4465B"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tienen una calidad inadecuada, utilizan escasos elementos de gamificación y pocas técnic</w:t>
      </w:r>
      <w:r w:rsid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as de cambio de comportamiento. Por tanto, es necesario cambiar el diseño de estas apps para asegurar una calidad adecuada.</w:t>
      </w:r>
      <w:r w:rsidR="00C63894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</w:t>
      </w:r>
      <w:r w:rsidR="00C63894" w:rsidRPr="00822E27">
        <w:rPr>
          <w:rFonts w:asciiTheme="minorHAnsi" w:eastAsia="Times New Roman" w:hAnsiTheme="minorHAnsi" w:cs="Arial"/>
          <w:lang w:val="es-ES" w:eastAsia="ca-ES"/>
        </w:rPr>
        <w:t xml:space="preserve">Nuestro estudio es el </w:t>
      </w:r>
      <w:r w:rsidR="00C63894"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primero en evaluar la calidad de las apps de gamificación en salud. </w:t>
      </w:r>
    </w:p>
    <w:p w14:paraId="62CC5135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Queremos hacer constar que:</w:t>
      </w:r>
    </w:p>
    <w:p w14:paraId="535444D4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1º. Todos los autores de esta investigación han participado en el diseño, ejecución y análisis de los resultados.</w:t>
      </w:r>
    </w:p>
    <w:p w14:paraId="62E16C67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2º. Todos los autores han leído y aprobado la versión del manuscrito que le enviamos.</w:t>
      </w:r>
    </w:p>
    <w:p w14:paraId="7D08A120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3º. Todos los autores han leído y aceptan las </w:t>
      </w:r>
      <w:r w:rsidRPr="0006040D">
        <w:rPr>
          <w:rFonts w:asciiTheme="minorHAnsi" w:hAnsiTheme="minorHAnsi" w:cs="Arial"/>
          <w:i/>
          <w:iCs/>
          <w:color w:val="000000" w:themeColor="text1"/>
          <w:bdr w:val="none" w:sz="0" w:space="0" w:color="auto" w:frame="1"/>
          <w:lang w:val="es-ES"/>
        </w:rPr>
        <w:t>Instrucciones a Autores</w:t>
      </w: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 de la revista que figuran en la revista.</w:t>
      </w:r>
    </w:p>
    <w:p w14:paraId="4F1A568A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14:paraId="4076C72C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5º. Los autores no tienen ningún conflicto de intereses que declarar relacionado con el manuscrito.</w:t>
      </w:r>
    </w:p>
    <w:p w14:paraId="27C3B110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lastRenderedPageBreak/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14:paraId="196C70A2" w14:textId="2257DA58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7º. La investigación se ha realizado en</w:t>
      </w:r>
      <w:r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 xml:space="preserve"> Murcia y Barcelona.</w:t>
      </w:r>
    </w:p>
    <w:p w14:paraId="7029A4B4" w14:textId="77777777" w:rsidR="0006040D" w:rsidRPr="0006040D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8º. En caso de ser aceptado el manuscrito, transferimos todos los derechos de reproducción a RECS, quedando en los autores la responsabilidad sobre los contenidos y opiniones vertidos en el manuscrito.</w:t>
      </w:r>
    </w:p>
    <w:p w14:paraId="2A9CF769" w14:textId="47877A7E" w:rsidR="0006040D" w:rsidRPr="00C4465B" w:rsidRDefault="0006040D" w:rsidP="0006040D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06040D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Le agradecemos que considere la evaluación del manuscrito y quedamos a su disposición para cualquier comentario o duda.</w:t>
      </w:r>
    </w:p>
    <w:p w14:paraId="14372044" w14:textId="77777777" w:rsidR="00D32BC4" w:rsidRPr="00C4465B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Atentamente,</w:t>
      </w:r>
    </w:p>
    <w:p w14:paraId="21DD9EC8" w14:textId="77777777" w:rsidR="00D32BC4" w:rsidRPr="00C4465B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</w:p>
    <w:p w14:paraId="4E211C79" w14:textId="77777777" w:rsidR="00D32BC4" w:rsidRPr="0006040D" w:rsidRDefault="00D32BC4" w:rsidP="00D32BC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</w:pPr>
      <w:r w:rsidRPr="00C4465B">
        <w:rPr>
          <w:rFonts w:asciiTheme="minorHAnsi" w:hAnsiTheme="minorHAnsi" w:cs="Arial"/>
          <w:color w:val="000000" w:themeColor="text1"/>
          <w:bdr w:val="none" w:sz="0" w:space="0" w:color="auto" w:frame="1"/>
          <w:lang w:val="es-ES"/>
        </w:rPr>
        <w:t>Rubén Andújar Espinosa</w:t>
      </w:r>
    </w:p>
    <w:p w14:paraId="674E222D" w14:textId="77777777" w:rsidR="007506C9" w:rsidRPr="0006040D" w:rsidRDefault="00B355AD">
      <w:pPr>
        <w:rPr>
          <w:rFonts w:cs="Arial"/>
          <w:color w:val="000000" w:themeColor="text1"/>
          <w:bdr w:val="none" w:sz="0" w:space="0" w:color="auto" w:frame="1"/>
          <w:lang w:val="es-ES" w:eastAsia="es-ES_tradnl"/>
        </w:rPr>
      </w:pPr>
    </w:p>
    <w:sectPr w:rsidR="007506C9" w:rsidRPr="0006040D" w:rsidSect="005B7EA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C4"/>
    <w:rsid w:val="00042F34"/>
    <w:rsid w:val="0006040D"/>
    <w:rsid w:val="00150E62"/>
    <w:rsid w:val="001A7038"/>
    <w:rsid w:val="002F04F2"/>
    <w:rsid w:val="002F739E"/>
    <w:rsid w:val="00321BB9"/>
    <w:rsid w:val="00332A08"/>
    <w:rsid w:val="00353BED"/>
    <w:rsid w:val="00361193"/>
    <w:rsid w:val="0038529D"/>
    <w:rsid w:val="003C13EB"/>
    <w:rsid w:val="004659F5"/>
    <w:rsid w:val="004D0AC0"/>
    <w:rsid w:val="004F2C0F"/>
    <w:rsid w:val="004F330E"/>
    <w:rsid w:val="00572C90"/>
    <w:rsid w:val="005B7EA4"/>
    <w:rsid w:val="00607E6A"/>
    <w:rsid w:val="006A31E1"/>
    <w:rsid w:val="006C0137"/>
    <w:rsid w:val="00705B47"/>
    <w:rsid w:val="00745F4F"/>
    <w:rsid w:val="0075115C"/>
    <w:rsid w:val="00877BCA"/>
    <w:rsid w:val="0088461D"/>
    <w:rsid w:val="0095255B"/>
    <w:rsid w:val="00963270"/>
    <w:rsid w:val="00986C4D"/>
    <w:rsid w:val="009C6E78"/>
    <w:rsid w:val="00AB7D28"/>
    <w:rsid w:val="00B00784"/>
    <w:rsid w:val="00B328E8"/>
    <w:rsid w:val="00B355AD"/>
    <w:rsid w:val="00B47152"/>
    <w:rsid w:val="00B95950"/>
    <w:rsid w:val="00BC1741"/>
    <w:rsid w:val="00BD4338"/>
    <w:rsid w:val="00C4465B"/>
    <w:rsid w:val="00C4789D"/>
    <w:rsid w:val="00C51AE5"/>
    <w:rsid w:val="00C63894"/>
    <w:rsid w:val="00D32BC4"/>
    <w:rsid w:val="00D40E1B"/>
    <w:rsid w:val="00D66A70"/>
    <w:rsid w:val="00DC4C3E"/>
    <w:rsid w:val="00E22ED2"/>
    <w:rsid w:val="00EC0A08"/>
    <w:rsid w:val="00F040DE"/>
    <w:rsid w:val="00F510C5"/>
    <w:rsid w:val="00F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05AB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BC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060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0062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161948604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1033460990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760486867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  <w:div w:id="20401689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Andújar Espinosa</dc:creator>
  <cp:keywords/>
  <dc:description/>
  <cp:lastModifiedBy>Rubén Andújar Espinosa</cp:lastModifiedBy>
  <cp:revision>5</cp:revision>
  <dcterms:created xsi:type="dcterms:W3CDTF">2017-10-25T11:39:00Z</dcterms:created>
  <dcterms:modified xsi:type="dcterms:W3CDTF">2018-03-09T14:59:00Z</dcterms:modified>
</cp:coreProperties>
</file>