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4405D" w14:textId="77777777" w:rsidR="0061499A" w:rsidRPr="00B52AC6" w:rsidRDefault="0061499A" w:rsidP="0061499A">
      <w:pPr>
        <w:spacing w:before="240" w:line="360" w:lineRule="auto"/>
        <w:jc w:val="center"/>
        <w:rPr>
          <w:rFonts w:ascii="Times New Roman" w:hAnsi="Times New Roman" w:cs="Times New Roman"/>
          <w:b/>
          <w:color w:val="FF0000"/>
          <w:sz w:val="24"/>
          <w:szCs w:val="24"/>
        </w:rPr>
      </w:pPr>
      <w:bookmarkStart w:id="0" w:name="_GoBack"/>
      <w:bookmarkEnd w:id="0"/>
      <w:r w:rsidRPr="002F17AC">
        <w:rPr>
          <w:rFonts w:ascii="Times New Roman" w:hAnsi="Times New Roman" w:cs="Times New Roman"/>
          <w:b/>
          <w:sz w:val="24"/>
          <w:szCs w:val="24"/>
        </w:rPr>
        <w:t>Comunicación de malas noticias en el ámbito prehospitalario</w:t>
      </w:r>
      <w:r w:rsidRPr="00B52AC6">
        <w:rPr>
          <w:rFonts w:ascii="Times New Roman" w:hAnsi="Times New Roman" w:cs="Times New Roman"/>
          <w:b/>
          <w:color w:val="FF0000"/>
          <w:sz w:val="24"/>
          <w:szCs w:val="24"/>
        </w:rPr>
        <w:t>.</w:t>
      </w:r>
    </w:p>
    <w:p w14:paraId="5295F35F" w14:textId="77777777" w:rsidR="0061499A" w:rsidRPr="00B52AC6" w:rsidRDefault="0061499A" w:rsidP="006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center"/>
        <w:rPr>
          <w:rFonts w:ascii="Times New Roman" w:eastAsia="Times New Roman" w:hAnsi="Times New Roman" w:cs="Times New Roman"/>
          <w:color w:val="808080" w:themeColor="background1" w:themeShade="80"/>
          <w:sz w:val="24"/>
          <w:szCs w:val="24"/>
          <w:lang w:val="en" w:eastAsia="es-ES"/>
        </w:rPr>
      </w:pPr>
      <w:r w:rsidRPr="00B52AC6">
        <w:rPr>
          <w:rFonts w:ascii="Times New Roman" w:eastAsia="Times New Roman" w:hAnsi="Times New Roman" w:cs="Times New Roman"/>
          <w:color w:val="808080" w:themeColor="background1" w:themeShade="80"/>
          <w:sz w:val="24"/>
          <w:szCs w:val="24"/>
          <w:lang w:val="en" w:eastAsia="es-ES"/>
        </w:rPr>
        <w:t>Communication of bad news in the prehospital environment.</w:t>
      </w:r>
    </w:p>
    <w:p w14:paraId="4B3D8D29" w14:textId="77777777" w:rsidR="00CC3865" w:rsidRPr="00B52AC6" w:rsidRDefault="00CC3865" w:rsidP="006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eastAsia="es-ES"/>
        </w:rPr>
      </w:pPr>
    </w:p>
    <w:p w14:paraId="112AC913" w14:textId="40077CF6" w:rsidR="005B1457" w:rsidRDefault="00AB3333" w:rsidP="00B6062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0325BC8F" w14:textId="150B357D" w:rsidR="000D3CD5" w:rsidRDefault="00065286" w:rsidP="00B6062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Introducción: </w:t>
      </w:r>
      <w:r>
        <w:rPr>
          <w:rFonts w:ascii="Times New Roman" w:hAnsi="Times New Roman" w:cs="Times New Roman"/>
          <w:sz w:val="24"/>
          <w:szCs w:val="24"/>
        </w:rPr>
        <w:t>Los pacientes cada vez demandan más información.</w:t>
      </w:r>
      <w:r w:rsidR="00CF7D46">
        <w:rPr>
          <w:rFonts w:ascii="Times New Roman" w:hAnsi="Times New Roman" w:cs="Times New Roman"/>
          <w:sz w:val="24"/>
          <w:szCs w:val="24"/>
        </w:rPr>
        <w:t xml:space="preserve"> </w:t>
      </w:r>
      <w:r w:rsidR="002209B1">
        <w:rPr>
          <w:rFonts w:ascii="Times New Roman" w:hAnsi="Times New Roman" w:cs="Times New Roman"/>
          <w:sz w:val="24"/>
          <w:szCs w:val="24"/>
        </w:rPr>
        <w:t xml:space="preserve">Dar información en el </w:t>
      </w:r>
      <w:r w:rsidR="00CF7D46">
        <w:rPr>
          <w:rFonts w:ascii="Times New Roman" w:hAnsi="Times New Roman" w:cs="Times New Roman"/>
          <w:sz w:val="24"/>
          <w:szCs w:val="24"/>
        </w:rPr>
        <w:t xml:space="preserve"> </w:t>
      </w:r>
      <w:r w:rsidR="002209B1">
        <w:rPr>
          <w:rFonts w:ascii="Times New Roman" w:hAnsi="Times New Roman" w:cs="Times New Roman"/>
          <w:sz w:val="24"/>
          <w:szCs w:val="24"/>
        </w:rPr>
        <w:t>ámbito prehospitalario tiene dificultades añadidas. Hacer una comunicación eficaz de malas noticias, le puede ofrecer</w:t>
      </w:r>
      <w:r w:rsidR="00CD2AAF">
        <w:rPr>
          <w:rFonts w:ascii="Times New Roman" w:hAnsi="Times New Roman" w:cs="Times New Roman"/>
          <w:sz w:val="24"/>
          <w:szCs w:val="24"/>
        </w:rPr>
        <w:t xml:space="preserve"> a</w:t>
      </w:r>
      <w:r w:rsidR="002209B1">
        <w:rPr>
          <w:rFonts w:ascii="Times New Roman" w:hAnsi="Times New Roman" w:cs="Times New Roman"/>
          <w:sz w:val="24"/>
          <w:szCs w:val="24"/>
        </w:rPr>
        <w:t xml:space="preserve"> pacientes y familiares la posibilidad de mejorar el afrontamiento de una difícil situación.</w:t>
      </w:r>
      <w:r w:rsidR="002A08B5">
        <w:rPr>
          <w:rFonts w:ascii="Times New Roman" w:hAnsi="Times New Roman" w:cs="Times New Roman"/>
          <w:sz w:val="24"/>
          <w:szCs w:val="24"/>
        </w:rPr>
        <w:t xml:space="preserve"> </w:t>
      </w:r>
      <w:r w:rsidR="002209B1">
        <w:rPr>
          <w:rFonts w:ascii="Times New Roman" w:hAnsi="Times New Roman" w:cs="Times New Roman"/>
          <w:b/>
          <w:sz w:val="24"/>
          <w:szCs w:val="24"/>
        </w:rPr>
        <w:t>Objetivo</w:t>
      </w:r>
      <w:r w:rsidR="000C7168">
        <w:rPr>
          <w:rFonts w:ascii="Times New Roman" w:hAnsi="Times New Roman" w:cs="Times New Roman"/>
          <w:b/>
          <w:sz w:val="24"/>
          <w:szCs w:val="24"/>
        </w:rPr>
        <w:t>s</w:t>
      </w:r>
      <w:r w:rsidR="002209B1">
        <w:rPr>
          <w:rFonts w:ascii="Times New Roman" w:hAnsi="Times New Roman" w:cs="Times New Roman"/>
          <w:b/>
          <w:sz w:val="24"/>
          <w:szCs w:val="24"/>
        </w:rPr>
        <w:t xml:space="preserve">: </w:t>
      </w:r>
      <w:r w:rsidR="002209B1">
        <w:rPr>
          <w:rFonts w:ascii="Times New Roman" w:hAnsi="Times New Roman" w:cs="Times New Roman"/>
          <w:sz w:val="24"/>
          <w:szCs w:val="24"/>
        </w:rPr>
        <w:t>Analizar la evidencia</w:t>
      </w:r>
      <w:r w:rsidR="00FE1EFB">
        <w:rPr>
          <w:rFonts w:ascii="Times New Roman" w:hAnsi="Times New Roman" w:cs="Times New Roman"/>
          <w:sz w:val="24"/>
          <w:szCs w:val="24"/>
        </w:rPr>
        <w:t xml:space="preserve"> </w:t>
      </w:r>
      <w:r w:rsidR="00FE1EFB" w:rsidRPr="002B219D">
        <w:rPr>
          <w:rFonts w:ascii="Times New Roman" w:hAnsi="Times New Roman" w:cs="Times New Roman"/>
          <w:color w:val="FF0000"/>
          <w:sz w:val="24"/>
          <w:szCs w:val="24"/>
        </w:rPr>
        <w:t>científica</w:t>
      </w:r>
      <w:r w:rsidR="002209B1" w:rsidRPr="00FE1EFB">
        <w:rPr>
          <w:rFonts w:ascii="Times New Roman" w:hAnsi="Times New Roman" w:cs="Times New Roman"/>
          <w:color w:val="0070C0"/>
          <w:sz w:val="24"/>
          <w:szCs w:val="24"/>
        </w:rPr>
        <w:t xml:space="preserve"> </w:t>
      </w:r>
      <w:r w:rsidR="002209B1">
        <w:rPr>
          <w:rFonts w:ascii="Times New Roman" w:hAnsi="Times New Roman" w:cs="Times New Roman"/>
          <w:sz w:val="24"/>
          <w:szCs w:val="24"/>
        </w:rPr>
        <w:t xml:space="preserve">disponible acerca de la </w:t>
      </w:r>
      <w:r w:rsidR="002209B1" w:rsidRPr="00B6062A">
        <w:rPr>
          <w:rFonts w:ascii="Times New Roman" w:hAnsi="Times New Roman" w:cs="Times New Roman"/>
          <w:sz w:val="24"/>
          <w:szCs w:val="24"/>
        </w:rPr>
        <w:t>comunicación de malas notici</w:t>
      </w:r>
      <w:r w:rsidR="000C7168">
        <w:rPr>
          <w:rFonts w:ascii="Times New Roman" w:hAnsi="Times New Roman" w:cs="Times New Roman"/>
          <w:sz w:val="24"/>
          <w:szCs w:val="24"/>
        </w:rPr>
        <w:t xml:space="preserve">as en el ámbito </w:t>
      </w:r>
      <w:r w:rsidR="000C7168" w:rsidRPr="000C7168">
        <w:rPr>
          <w:rFonts w:ascii="Times New Roman" w:hAnsi="Times New Roman" w:cs="Times New Roman"/>
          <w:color w:val="FF0000"/>
          <w:sz w:val="24"/>
          <w:szCs w:val="24"/>
        </w:rPr>
        <w:t xml:space="preserve">prehospitalario y determinar cómo influye en </w:t>
      </w:r>
      <w:r w:rsidR="000B7848">
        <w:rPr>
          <w:rFonts w:ascii="Times New Roman" w:hAnsi="Times New Roman" w:cs="Times New Roman"/>
          <w:color w:val="FF0000"/>
          <w:sz w:val="24"/>
          <w:szCs w:val="24"/>
        </w:rPr>
        <w:t>pacientes</w:t>
      </w:r>
      <w:r w:rsidR="000C7168" w:rsidRPr="000C7168">
        <w:rPr>
          <w:rFonts w:ascii="Times New Roman" w:hAnsi="Times New Roman" w:cs="Times New Roman"/>
          <w:color w:val="FF0000"/>
          <w:sz w:val="24"/>
          <w:szCs w:val="24"/>
        </w:rPr>
        <w:t xml:space="preserve"> y familiares una adecuada comunicación de malas noticias dentro del ámbito prehospitalario.</w:t>
      </w:r>
      <w:r w:rsidR="002A08B5">
        <w:rPr>
          <w:rFonts w:ascii="Times New Roman" w:hAnsi="Times New Roman" w:cs="Times New Roman"/>
          <w:sz w:val="24"/>
          <w:szCs w:val="24"/>
        </w:rPr>
        <w:t xml:space="preserve"> </w:t>
      </w:r>
      <w:r w:rsidR="002209B1" w:rsidRPr="007C4116">
        <w:rPr>
          <w:rFonts w:ascii="Times New Roman" w:hAnsi="Times New Roman" w:cs="Times New Roman"/>
          <w:b/>
          <w:sz w:val="24"/>
          <w:szCs w:val="24"/>
        </w:rPr>
        <w:t>Metodología:</w:t>
      </w:r>
      <w:r w:rsidR="002209B1">
        <w:rPr>
          <w:rFonts w:ascii="Times New Roman" w:hAnsi="Times New Roman" w:cs="Times New Roman"/>
          <w:sz w:val="24"/>
          <w:szCs w:val="24"/>
        </w:rPr>
        <w:t xml:space="preserve"> Se realizó una revisión </w:t>
      </w:r>
      <w:r w:rsidR="00F91F4F">
        <w:rPr>
          <w:rFonts w:ascii="Times New Roman" w:hAnsi="Times New Roman" w:cs="Times New Roman"/>
          <w:sz w:val="24"/>
          <w:szCs w:val="24"/>
        </w:rPr>
        <w:t>bibliogr</w:t>
      </w:r>
      <w:r w:rsidR="0061499A">
        <w:rPr>
          <w:rFonts w:ascii="Times New Roman" w:hAnsi="Times New Roman" w:cs="Times New Roman"/>
          <w:sz w:val="24"/>
          <w:szCs w:val="24"/>
        </w:rPr>
        <w:t>á</w:t>
      </w:r>
      <w:r w:rsidR="00F91F4F">
        <w:rPr>
          <w:rFonts w:ascii="Times New Roman" w:hAnsi="Times New Roman" w:cs="Times New Roman"/>
          <w:sz w:val="24"/>
          <w:szCs w:val="24"/>
        </w:rPr>
        <w:t>fica</w:t>
      </w:r>
      <w:r w:rsidR="002209B1">
        <w:rPr>
          <w:rFonts w:ascii="Times New Roman" w:hAnsi="Times New Roman" w:cs="Times New Roman"/>
          <w:sz w:val="24"/>
          <w:szCs w:val="24"/>
        </w:rPr>
        <w:t xml:space="preserve"> donde se encontraron  8 artículos, los cuales cumplían los criterios de inclusión establecidos previamente</w:t>
      </w:r>
      <w:r w:rsidR="005A5F1B">
        <w:rPr>
          <w:rFonts w:ascii="Times New Roman" w:hAnsi="Times New Roman" w:cs="Times New Roman"/>
          <w:sz w:val="24"/>
          <w:szCs w:val="24"/>
        </w:rPr>
        <w:t>. Se</w:t>
      </w:r>
      <w:r w:rsidR="002209B1">
        <w:rPr>
          <w:rFonts w:ascii="Times New Roman" w:hAnsi="Times New Roman" w:cs="Times New Roman"/>
          <w:sz w:val="24"/>
          <w:szCs w:val="24"/>
        </w:rPr>
        <w:t xml:space="preserve"> consultaron las siguientes bases de datos: </w:t>
      </w:r>
      <w:r w:rsidR="007C4116">
        <w:rPr>
          <w:rFonts w:ascii="Times New Roman" w:hAnsi="Times New Roman" w:cs="Times New Roman"/>
          <w:sz w:val="24"/>
          <w:szCs w:val="24"/>
        </w:rPr>
        <w:t>Pubmed, Cuiden Plus, Dialnet Plus y Lilacs.</w:t>
      </w:r>
      <w:r w:rsidR="005A5F1B">
        <w:rPr>
          <w:rFonts w:ascii="Times New Roman" w:hAnsi="Times New Roman" w:cs="Times New Roman"/>
          <w:sz w:val="24"/>
          <w:szCs w:val="24"/>
        </w:rPr>
        <w:t xml:space="preserve"> </w:t>
      </w:r>
      <w:r w:rsidR="005A5F1B" w:rsidRPr="002B219D">
        <w:rPr>
          <w:rFonts w:ascii="Times New Roman" w:hAnsi="Times New Roman" w:cs="Times New Roman"/>
          <w:color w:val="FF0000"/>
          <w:sz w:val="24"/>
          <w:szCs w:val="24"/>
        </w:rPr>
        <w:t xml:space="preserve">La búsqueda se llevó a cabo consultando los Descriptores de Ciencias de la Salud (DeCS) </w:t>
      </w:r>
      <w:r w:rsidR="005A5F1B" w:rsidRPr="002B219D">
        <w:rPr>
          <w:rFonts w:ascii="Times New Roman" w:hAnsi="Times New Roman" w:cs="Times New Roman"/>
          <w:color w:val="FF0000"/>
        </w:rPr>
        <w:t>y (MeSH).</w:t>
      </w:r>
      <w:r w:rsidR="005A5F1B" w:rsidRPr="005A5F1B">
        <w:rPr>
          <w:color w:val="FF0000"/>
          <w:sz w:val="23"/>
          <w:szCs w:val="23"/>
        </w:rPr>
        <w:t xml:space="preserve"> </w:t>
      </w:r>
      <w:r w:rsidR="005A5F1B" w:rsidRPr="005A5F1B">
        <w:rPr>
          <w:rFonts w:ascii="Times New Roman" w:hAnsi="Times New Roman" w:cs="Times New Roman"/>
          <w:color w:val="FF0000"/>
          <w:sz w:val="24"/>
          <w:szCs w:val="24"/>
        </w:rPr>
        <w:t xml:space="preserve">  </w:t>
      </w:r>
      <w:r w:rsidR="007C4116" w:rsidRPr="007C4116">
        <w:rPr>
          <w:rFonts w:ascii="Times New Roman" w:hAnsi="Times New Roman" w:cs="Times New Roman"/>
          <w:b/>
          <w:sz w:val="24"/>
          <w:szCs w:val="24"/>
        </w:rPr>
        <w:t>Resultados:</w:t>
      </w:r>
      <w:r w:rsidR="007C4116">
        <w:rPr>
          <w:rFonts w:ascii="Times New Roman" w:hAnsi="Times New Roman" w:cs="Times New Roman"/>
          <w:sz w:val="24"/>
          <w:szCs w:val="24"/>
        </w:rPr>
        <w:t xml:space="preserve"> </w:t>
      </w:r>
      <w:r w:rsidR="009238A8">
        <w:rPr>
          <w:rFonts w:ascii="Times New Roman" w:hAnsi="Times New Roman" w:cs="Times New Roman"/>
          <w:sz w:val="24"/>
          <w:szCs w:val="24"/>
        </w:rPr>
        <w:t>La</w:t>
      </w:r>
      <w:r w:rsidR="007C4116">
        <w:rPr>
          <w:rFonts w:ascii="Times New Roman" w:hAnsi="Times New Roman" w:cs="Times New Roman"/>
          <w:sz w:val="24"/>
          <w:szCs w:val="24"/>
        </w:rPr>
        <w:t xml:space="preserve"> comunicación de malas noticias</w:t>
      </w:r>
      <w:r w:rsidR="009238A8">
        <w:rPr>
          <w:rFonts w:ascii="Times New Roman" w:hAnsi="Times New Roman" w:cs="Times New Roman"/>
          <w:sz w:val="24"/>
          <w:szCs w:val="24"/>
        </w:rPr>
        <w:t xml:space="preserve"> de una manera correcta </w:t>
      </w:r>
      <w:r w:rsidR="007C4116">
        <w:rPr>
          <w:rFonts w:ascii="Times New Roman" w:hAnsi="Times New Roman" w:cs="Times New Roman"/>
          <w:sz w:val="24"/>
          <w:szCs w:val="24"/>
        </w:rPr>
        <w:t xml:space="preserve">permite a pacientes y familiares </w:t>
      </w:r>
      <w:r w:rsidR="009238A8">
        <w:rPr>
          <w:rFonts w:ascii="Times New Roman" w:hAnsi="Times New Roman" w:cs="Times New Roman"/>
          <w:sz w:val="24"/>
          <w:szCs w:val="24"/>
        </w:rPr>
        <w:t>minimizar el dolor</w:t>
      </w:r>
      <w:r w:rsidR="007C4116">
        <w:rPr>
          <w:rFonts w:ascii="Times New Roman" w:hAnsi="Times New Roman" w:cs="Times New Roman"/>
          <w:sz w:val="24"/>
          <w:szCs w:val="24"/>
        </w:rPr>
        <w:t xml:space="preserve">. Los profesionales sanitarios del ámbito prehospitalario demandan una formación y entrenamiento específico para </w:t>
      </w:r>
      <w:r w:rsidR="009238A8">
        <w:rPr>
          <w:rFonts w:ascii="Times New Roman" w:hAnsi="Times New Roman" w:cs="Times New Roman"/>
          <w:sz w:val="24"/>
          <w:szCs w:val="24"/>
        </w:rPr>
        <w:t>estas situaciones.</w:t>
      </w:r>
      <w:r w:rsidR="002A08B5">
        <w:rPr>
          <w:rFonts w:ascii="Times New Roman" w:hAnsi="Times New Roman" w:cs="Times New Roman"/>
          <w:sz w:val="24"/>
          <w:szCs w:val="24"/>
        </w:rPr>
        <w:t xml:space="preserve"> </w:t>
      </w:r>
      <w:r w:rsidR="000D3CD5" w:rsidRPr="000D3CD5">
        <w:rPr>
          <w:rFonts w:ascii="Times New Roman" w:hAnsi="Times New Roman" w:cs="Times New Roman"/>
          <w:b/>
          <w:sz w:val="24"/>
          <w:szCs w:val="24"/>
        </w:rPr>
        <w:t>Conclusiones:</w:t>
      </w:r>
      <w:r w:rsidR="000D3CD5">
        <w:rPr>
          <w:rFonts w:ascii="Times New Roman" w:hAnsi="Times New Roman" w:cs="Times New Roman"/>
          <w:sz w:val="24"/>
          <w:szCs w:val="24"/>
        </w:rPr>
        <w:t xml:space="preserve"> Esta revisión concluye que la comunicación de malas noticias en el ámbito prehospitalario es necesaria e importante tanto para pacientes como para familiares. El personal de los servicios de emergencia debe adquirir y entrenar los conocimientos necesarios para abordar la comunicación de malas noticias desde una nueva perspectiva ya que realizan su tarea diaria fuera de los centros sanitarios y en situaciones especiales.</w:t>
      </w:r>
    </w:p>
    <w:p w14:paraId="0C4743E2" w14:textId="20F01399" w:rsidR="00AB3333" w:rsidRDefault="00AB3333" w:rsidP="00B6062A">
      <w:pPr>
        <w:spacing w:line="360" w:lineRule="auto"/>
        <w:jc w:val="both"/>
        <w:rPr>
          <w:rFonts w:ascii="Times New Roman" w:hAnsi="Times New Roman" w:cs="Times New Roman"/>
          <w:sz w:val="24"/>
          <w:szCs w:val="24"/>
        </w:rPr>
      </w:pPr>
      <w:r w:rsidRPr="00AB3333">
        <w:rPr>
          <w:rFonts w:ascii="Times New Roman" w:hAnsi="Times New Roman" w:cs="Times New Roman"/>
          <w:b/>
          <w:sz w:val="24"/>
          <w:szCs w:val="24"/>
        </w:rPr>
        <w:t>Palabras clave:</w:t>
      </w:r>
      <w:r>
        <w:rPr>
          <w:rFonts w:ascii="Times New Roman" w:hAnsi="Times New Roman" w:cs="Times New Roman"/>
          <w:sz w:val="24"/>
          <w:szCs w:val="24"/>
        </w:rPr>
        <w:t xml:space="preserve"> Comunicación; Malas noticias; Prehospitalario; Emergencia.</w:t>
      </w:r>
    </w:p>
    <w:p w14:paraId="7C50223C" w14:textId="77777777" w:rsidR="00B21585" w:rsidRDefault="00B21585" w:rsidP="002A08B5">
      <w:pPr>
        <w:spacing w:before="240" w:line="360" w:lineRule="auto"/>
        <w:jc w:val="both"/>
        <w:rPr>
          <w:rFonts w:ascii="Times New Roman" w:hAnsi="Times New Roman" w:cs="Times New Roman"/>
          <w:b/>
          <w:sz w:val="24"/>
          <w:szCs w:val="24"/>
        </w:rPr>
      </w:pPr>
    </w:p>
    <w:p w14:paraId="5635F0B3" w14:textId="061545EB" w:rsidR="009238A8" w:rsidRPr="009238A8" w:rsidRDefault="00AB3333" w:rsidP="002A08B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DF41F09" w14:textId="42D776B6" w:rsidR="009238A8" w:rsidRDefault="009238A8" w:rsidP="00A4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eastAsia="Times New Roman" w:hAnsi="Times New Roman" w:cs="Times New Roman"/>
          <w:sz w:val="24"/>
          <w:szCs w:val="24"/>
          <w:lang w:val="en" w:eastAsia="es-ES"/>
        </w:rPr>
      </w:pPr>
      <w:r w:rsidRPr="009238A8">
        <w:rPr>
          <w:rFonts w:ascii="Times New Roman" w:eastAsia="Times New Roman" w:hAnsi="Times New Roman" w:cs="Times New Roman"/>
          <w:b/>
          <w:sz w:val="24"/>
          <w:szCs w:val="24"/>
          <w:lang w:val="en" w:eastAsia="es-ES"/>
        </w:rPr>
        <w:t>Introduction:</w:t>
      </w:r>
      <w:r w:rsidRPr="009238A8">
        <w:rPr>
          <w:rFonts w:ascii="Times New Roman" w:eastAsia="Times New Roman" w:hAnsi="Times New Roman" w:cs="Times New Roman"/>
          <w:sz w:val="24"/>
          <w:szCs w:val="24"/>
          <w:lang w:val="en" w:eastAsia="es-ES"/>
        </w:rPr>
        <w:t xml:space="preserve"> Patients increasingly demand more information. Giving information in the prehospital setting has additional difficulties. Make effective communication of bad news.</w:t>
      </w:r>
      <w:r w:rsidR="002A08B5">
        <w:rPr>
          <w:rFonts w:ascii="Times New Roman" w:eastAsia="Times New Roman" w:hAnsi="Times New Roman" w:cs="Times New Roman"/>
          <w:sz w:val="24"/>
          <w:szCs w:val="24"/>
          <w:lang w:val="en" w:eastAsia="es-ES"/>
        </w:rPr>
        <w:t xml:space="preserve"> </w:t>
      </w:r>
      <w:r w:rsidRPr="009238A8">
        <w:rPr>
          <w:rFonts w:ascii="Times New Roman" w:eastAsia="Times New Roman" w:hAnsi="Times New Roman" w:cs="Times New Roman"/>
          <w:b/>
          <w:sz w:val="24"/>
          <w:szCs w:val="24"/>
          <w:lang w:val="en" w:eastAsia="es-ES"/>
        </w:rPr>
        <w:t>Objective:</w:t>
      </w:r>
      <w:r w:rsidRPr="009238A8">
        <w:rPr>
          <w:rFonts w:ascii="Times New Roman" w:eastAsia="Times New Roman" w:hAnsi="Times New Roman" w:cs="Times New Roman"/>
          <w:sz w:val="24"/>
          <w:szCs w:val="24"/>
          <w:lang w:val="en" w:eastAsia="es-ES"/>
        </w:rPr>
        <w:t xml:space="preserve"> To analyze the available evidence about the communication of bad </w:t>
      </w:r>
      <w:r w:rsidRPr="009238A8">
        <w:rPr>
          <w:rFonts w:ascii="Times New Roman" w:eastAsia="Times New Roman" w:hAnsi="Times New Roman" w:cs="Times New Roman"/>
          <w:sz w:val="24"/>
          <w:szCs w:val="24"/>
          <w:lang w:val="en" w:eastAsia="es-ES"/>
        </w:rPr>
        <w:lastRenderedPageBreak/>
        <w:t>news in the prehospital environment</w:t>
      </w:r>
      <w:r w:rsidR="003C548C">
        <w:rPr>
          <w:rFonts w:ascii="Times New Roman" w:eastAsia="Times New Roman" w:hAnsi="Times New Roman" w:cs="Times New Roman"/>
          <w:sz w:val="24"/>
          <w:szCs w:val="24"/>
          <w:lang w:val="en" w:eastAsia="es-ES"/>
        </w:rPr>
        <w:t xml:space="preserve"> </w:t>
      </w:r>
      <w:r w:rsidR="003C548C">
        <w:rPr>
          <w:rFonts w:ascii="Times New Roman" w:eastAsia="Times New Roman" w:hAnsi="Times New Roman" w:cs="Times New Roman"/>
          <w:color w:val="FF0000"/>
          <w:sz w:val="24"/>
          <w:szCs w:val="24"/>
          <w:lang w:val="en" w:eastAsia="es-ES"/>
        </w:rPr>
        <w:t>and determine how adecuate communication of bad news within the prehospital setting influences patient</w:t>
      </w:r>
      <w:r w:rsidR="000B7848">
        <w:rPr>
          <w:rFonts w:ascii="Times New Roman" w:eastAsia="Times New Roman" w:hAnsi="Times New Roman" w:cs="Times New Roman"/>
          <w:color w:val="FF0000"/>
          <w:sz w:val="24"/>
          <w:szCs w:val="24"/>
          <w:lang w:val="en" w:eastAsia="es-ES"/>
        </w:rPr>
        <w:t>s</w:t>
      </w:r>
      <w:r w:rsidR="003C548C">
        <w:rPr>
          <w:rFonts w:ascii="Times New Roman" w:eastAsia="Times New Roman" w:hAnsi="Times New Roman" w:cs="Times New Roman"/>
          <w:color w:val="FF0000"/>
          <w:sz w:val="24"/>
          <w:szCs w:val="24"/>
          <w:lang w:val="en" w:eastAsia="es-ES"/>
        </w:rPr>
        <w:t xml:space="preserve"> and family</w:t>
      </w:r>
      <w:r w:rsidR="000B7848">
        <w:rPr>
          <w:rFonts w:ascii="Times New Roman" w:eastAsia="Times New Roman" w:hAnsi="Times New Roman" w:cs="Times New Roman"/>
          <w:color w:val="FF0000"/>
          <w:sz w:val="24"/>
          <w:szCs w:val="24"/>
          <w:lang w:val="en" w:eastAsia="es-ES"/>
        </w:rPr>
        <w:t xml:space="preserve"> members</w:t>
      </w:r>
      <w:r w:rsidRPr="003C548C">
        <w:rPr>
          <w:rFonts w:ascii="Times New Roman" w:eastAsia="Times New Roman" w:hAnsi="Times New Roman" w:cs="Times New Roman"/>
          <w:color w:val="FF0000"/>
          <w:sz w:val="24"/>
          <w:szCs w:val="24"/>
          <w:lang w:val="en" w:eastAsia="es-ES"/>
        </w:rPr>
        <w:t>.</w:t>
      </w:r>
      <w:r w:rsidR="002A08B5">
        <w:rPr>
          <w:rFonts w:ascii="Times New Roman" w:eastAsia="Times New Roman" w:hAnsi="Times New Roman" w:cs="Times New Roman"/>
          <w:sz w:val="24"/>
          <w:szCs w:val="24"/>
          <w:lang w:val="en" w:eastAsia="es-ES"/>
        </w:rPr>
        <w:t xml:space="preserve"> </w:t>
      </w:r>
      <w:r w:rsidRPr="009238A8">
        <w:rPr>
          <w:rFonts w:ascii="Times New Roman" w:eastAsia="Times New Roman" w:hAnsi="Times New Roman" w:cs="Times New Roman"/>
          <w:b/>
          <w:sz w:val="24"/>
          <w:szCs w:val="24"/>
          <w:lang w:val="en" w:eastAsia="es-ES"/>
        </w:rPr>
        <w:t>Methodology:</w:t>
      </w:r>
      <w:r w:rsidRPr="009238A8">
        <w:rPr>
          <w:rFonts w:ascii="Times New Roman" w:eastAsia="Times New Roman" w:hAnsi="Times New Roman" w:cs="Times New Roman"/>
          <w:sz w:val="24"/>
          <w:szCs w:val="24"/>
          <w:lang w:val="en" w:eastAsia="es-ES"/>
        </w:rPr>
        <w:t xml:space="preserve"> A systematic review was performed where 8 articles were found, which met the previously established inclusion criteria, for which the following databases were consulted: Pubmed, Cuiden Plus, Dialnet Plus and Lilacs.</w:t>
      </w:r>
      <w:r w:rsidR="00454C24">
        <w:rPr>
          <w:rFonts w:ascii="Times New Roman" w:eastAsia="Times New Roman" w:hAnsi="Times New Roman" w:cs="Times New Roman"/>
          <w:sz w:val="24"/>
          <w:szCs w:val="24"/>
          <w:lang w:val="en" w:eastAsia="es-ES"/>
        </w:rPr>
        <w:t xml:space="preserve"> </w:t>
      </w:r>
      <w:r w:rsidR="00454C24" w:rsidRPr="00454C24">
        <w:rPr>
          <w:rFonts w:ascii="Times New Roman" w:eastAsia="Times New Roman" w:hAnsi="Times New Roman" w:cs="Times New Roman"/>
          <w:color w:val="FF0000"/>
          <w:sz w:val="24"/>
          <w:szCs w:val="24"/>
          <w:lang w:val="en" w:eastAsia="es-ES"/>
        </w:rPr>
        <w:t>The search was carried out by consulting the Health Sciences Descriptors (DeCS) and (MeSH).</w:t>
      </w:r>
      <w:r w:rsidR="002A08B5">
        <w:rPr>
          <w:rFonts w:ascii="Times New Roman" w:eastAsia="Times New Roman" w:hAnsi="Times New Roman" w:cs="Times New Roman"/>
          <w:sz w:val="24"/>
          <w:szCs w:val="24"/>
          <w:lang w:val="en" w:eastAsia="es-ES"/>
        </w:rPr>
        <w:t xml:space="preserve"> </w:t>
      </w:r>
      <w:r w:rsidRPr="009238A8">
        <w:rPr>
          <w:rFonts w:ascii="Times New Roman" w:eastAsia="Times New Roman" w:hAnsi="Times New Roman" w:cs="Times New Roman"/>
          <w:b/>
          <w:sz w:val="24"/>
          <w:szCs w:val="24"/>
          <w:lang w:val="en" w:eastAsia="es-ES"/>
        </w:rPr>
        <w:t>Results:</w:t>
      </w:r>
      <w:r w:rsidRPr="009238A8">
        <w:rPr>
          <w:rFonts w:ascii="Times New Roman" w:eastAsia="Times New Roman" w:hAnsi="Times New Roman" w:cs="Times New Roman"/>
          <w:sz w:val="24"/>
          <w:szCs w:val="24"/>
          <w:lang w:val="en" w:eastAsia="es-ES"/>
        </w:rPr>
        <w:t xml:space="preserve"> The communication of bad news in a correct way allows patients and relatives to minimize pain. Health professionals in the prehospital setting demand specific training and training for these situation.</w:t>
      </w:r>
      <w:r w:rsidR="002A08B5">
        <w:rPr>
          <w:rFonts w:ascii="Times New Roman" w:eastAsia="Times New Roman" w:hAnsi="Times New Roman" w:cs="Times New Roman"/>
          <w:sz w:val="24"/>
          <w:szCs w:val="24"/>
          <w:lang w:val="en" w:eastAsia="es-ES"/>
        </w:rPr>
        <w:t xml:space="preserve"> </w:t>
      </w:r>
      <w:r w:rsidRPr="009238A8">
        <w:rPr>
          <w:rFonts w:ascii="Times New Roman" w:eastAsia="Times New Roman" w:hAnsi="Times New Roman" w:cs="Times New Roman"/>
          <w:b/>
          <w:sz w:val="24"/>
          <w:szCs w:val="24"/>
          <w:lang w:val="en" w:eastAsia="es-ES"/>
        </w:rPr>
        <w:t>Conclusions:</w:t>
      </w:r>
      <w:r w:rsidRPr="009238A8">
        <w:rPr>
          <w:rFonts w:ascii="Times New Roman" w:eastAsia="Times New Roman" w:hAnsi="Times New Roman" w:cs="Times New Roman"/>
          <w:sz w:val="24"/>
          <w:szCs w:val="24"/>
          <w:lang w:val="en" w:eastAsia="es-ES"/>
        </w:rPr>
        <w:t xml:space="preserve"> This review concludes that the communication of bad news in the prehospital setting is necessary and important for both patients and family members. The personnel of the emergency services must acquire and train the necessary knowledge to deal with the communication of bad news from a new perspective since they perform their daily tasks outside the health centers and in special situations.</w:t>
      </w:r>
    </w:p>
    <w:p w14:paraId="352C8B5B" w14:textId="6F0BCAF3" w:rsidR="00AB3333" w:rsidRPr="009238A8" w:rsidRDefault="00AB3333"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4"/>
          <w:lang w:val="en" w:eastAsia="es-ES"/>
        </w:rPr>
      </w:pPr>
      <w:r w:rsidRPr="00AB3333">
        <w:rPr>
          <w:rFonts w:ascii="Times New Roman" w:eastAsia="Times New Roman" w:hAnsi="Times New Roman" w:cs="Times New Roman"/>
          <w:b/>
          <w:sz w:val="24"/>
          <w:szCs w:val="24"/>
          <w:lang w:val="en" w:eastAsia="es-ES"/>
        </w:rPr>
        <w:t>Keywords:</w:t>
      </w:r>
      <w:r>
        <w:rPr>
          <w:rFonts w:ascii="Times New Roman" w:eastAsia="Times New Roman" w:hAnsi="Times New Roman" w:cs="Times New Roman"/>
          <w:sz w:val="24"/>
          <w:szCs w:val="24"/>
          <w:lang w:val="en" w:eastAsia="es-ES"/>
        </w:rPr>
        <w:t xml:space="preserve"> </w:t>
      </w:r>
      <w:r w:rsidR="002A08B5">
        <w:rPr>
          <w:rFonts w:ascii="Times New Roman" w:eastAsia="Times New Roman" w:hAnsi="Times New Roman" w:cs="Times New Roman"/>
          <w:sz w:val="24"/>
          <w:szCs w:val="24"/>
          <w:lang w:val="en" w:eastAsia="es-ES"/>
        </w:rPr>
        <w:t xml:space="preserve">Communication; </w:t>
      </w:r>
      <w:r>
        <w:rPr>
          <w:rFonts w:ascii="Times New Roman" w:eastAsia="Times New Roman" w:hAnsi="Times New Roman" w:cs="Times New Roman"/>
          <w:sz w:val="24"/>
          <w:szCs w:val="24"/>
          <w:lang w:val="en" w:eastAsia="es-ES"/>
        </w:rPr>
        <w:t xml:space="preserve">Bad News; </w:t>
      </w:r>
      <w:r w:rsidR="002A08B5">
        <w:rPr>
          <w:rFonts w:ascii="Times New Roman" w:eastAsia="Times New Roman" w:hAnsi="Times New Roman" w:cs="Times New Roman"/>
          <w:sz w:val="24"/>
          <w:szCs w:val="24"/>
          <w:lang w:val="en" w:eastAsia="es-ES"/>
        </w:rPr>
        <w:t>Prehospital; Emergency.</w:t>
      </w:r>
    </w:p>
    <w:p w14:paraId="66309D55" w14:textId="77777777" w:rsidR="009238A8" w:rsidRPr="009238A8" w:rsidRDefault="009238A8" w:rsidP="0092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
    <w:p w14:paraId="09B5FDCC" w14:textId="01AE56A0" w:rsidR="00786FF5" w:rsidRPr="00B6062A" w:rsidRDefault="007B5561" w:rsidP="00B6062A">
      <w:pPr>
        <w:spacing w:line="360" w:lineRule="auto"/>
        <w:jc w:val="both"/>
        <w:rPr>
          <w:rFonts w:ascii="Times New Roman" w:hAnsi="Times New Roman" w:cs="Times New Roman"/>
          <w:b/>
          <w:sz w:val="24"/>
          <w:szCs w:val="24"/>
        </w:rPr>
      </w:pPr>
      <w:r w:rsidRPr="00B6062A">
        <w:rPr>
          <w:rFonts w:ascii="Times New Roman" w:hAnsi="Times New Roman" w:cs="Times New Roman"/>
          <w:b/>
          <w:sz w:val="24"/>
          <w:szCs w:val="24"/>
        </w:rPr>
        <w:t>I</w:t>
      </w:r>
      <w:r w:rsidR="00AB3333">
        <w:rPr>
          <w:rFonts w:ascii="Times New Roman" w:hAnsi="Times New Roman" w:cs="Times New Roman"/>
          <w:b/>
          <w:sz w:val="24"/>
          <w:szCs w:val="24"/>
        </w:rPr>
        <w:t>ntroducción</w:t>
      </w:r>
    </w:p>
    <w:p w14:paraId="25D6412B" w14:textId="75B327FA" w:rsidR="00F35AF1" w:rsidRDefault="005C1D26" w:rsidP="00B606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 hace muy poco tiempo, la comunicación que mantenían los </w:t>
      </w:r>
      <w:r w:rsidR="00C45DBF">
        <w:rPr>
          <w:rFonts w:ascii="Times New Roman" w:hAnsi="Times New Roman" w:cs="Times New Roman"/>
          <w:sz w:val="24"/>
          <w:szCs w:val="24"/>
        </w:rPr>
        <w:t xml:space="preserve">profesionales </w:t>
      </w:r>
      <w:r>
        <w:rPr>
          <w:rFonts w:ascii="Times New Roman" w:hAnsi="Times New Roman" w:cs="Times New Roman"/>
          <w:sz w:val="24"/>
          <w:szCs w:val="24"/>
        </w:rPr>
        <w:t xml:space="preserve">sanitarios con los pacientes y sus familiares </w:t>
      </w:r>
      <w:r w:rsidR="00C45DBF">
        <w:rPr>
          <w:rFonts w:ascii="Times New Roman" w:hAnsi="Times New Roman" w:cs="Times New Roman"/>
          <w:sz w:val="24"/>
          <w:szCs w:val="24"/>
        </w:rPr>
        <w:t>ocupaba un mínimo papel de relevancia en el entorno sanitario</w:t>
      </w:r>
      <w:r w:rsidR="00FE1EFB">
        <w:rPr>
          <w:rFonts w:ascii="Times New Roman" w:hAnsi="Times New Roman" w:cs="Times New Roman"/>
          <w:sz w:val="24"/>
          <w:szCs w:val="24"/>
        </w:rPr>
        <w:t>,</w:t>
      </w:r>
      <w:r w:rsidR="00C45DBF">
        <w:rPr>
          <w:rFonts w:ascii="Times New Roman" w:hAnsi="Times New Roman" w:cs="Times New Roman"/>
          <w:sz w:val="24"/>
          <w:szCs w:val="24"/>
        </w:rPr>
        <w:t xml:space="preserve"> ya que primaban las competencias técnicas</w:t>
      </w:r>
      <w:r w:rsidR="00315D9F">
        <w:rPr>
          <w:rFonts w:ascii="Times New Roman" w:hAnsi="Times New Roman" w:cs="Times New Roman"/>
          <w:sz w:val="24"/>
          <w:szCs w:val="24"/>
        </w:rPr>
        <w:t>.</w:t>
      </w:r>
      <w:r w:rsidR="00C45DBF">
        <w:rPr>
          <w:rFonts w:ascii="Times New Roman" w:hAnsi="Times New Roman" w:cs="Times New Roman"/>
          <w:sz w:val="24"/>
          <w:szCs w:val="24"/>
        </w:rPr>
        <w:t xml:space="preserve"> </w:t>
      </w:r>
      <w:r w:rsidR="00315D9F">
        <w:rPr>
          <w:rFonts w:ascii="Times New Roman" w:hAnsi="Times New Roman" w:cs="Times New Roman"/>
          <w:sz w:val="24"/>
          <w:szCs w:val="24"/>
        </w:rPr>
        <w:t>En</w:t>
      </w:r>
      <w:r w:rsidR="00A10790">
        <w:rPr>
          <w:rFonts w:ascii="Times New Roman" w:hAnsi="Times New Roman" w:cs="Times New Roman"/>
          <w:sz w:val="24"/>
          <w:szCs w:val="24"/>
        </w:rPr>
        <w:t xml:space="preserve"> los últimos años, esta tendencia está cambi</w:t>
      </w:r>
      <w:r w:rsidR="00315D9F">
        <w:rPr>
          <w:rFonts w:ascii="Times New Roman" w:hAnsi="Times New Roman" w:cs="Times New Roman"/>
          <w:sz w:val="24"/>
          <w:szCs w:val="24"/>
        </w:rPr>
        <w:t>ando</w:t>
      </w:r>
      <w:r w:rsidR="00A10790">
        <w:rPr>
          <w:rFonts w:ascii="Times New Roman" w:hAnsi="Times New Roman" w:cs="Times New Roman"/>
          <w:sz w:val="24"/>
          <w:szCs w:val="24"/>
        </w:rPr>
        <w:t xml:space="preserve"> debido a que los pacientes cada vez demandan más información</w:t>
      </w:r>
      <w:r w:rsidR="00FE1EFB">
        <w:rPr>
          <w:rFonts w:ascii="Times New Roman" w:hAnsi="Times New Roman" w:cs="Times New Roman"/>
          <w:sz w:val="24"/>
          <w:szCs w:val="24"/>
        </w:rPr>
        <w:t xml:space="preserve">. </w:t>
      </w:r>
      <w:r w:rsidR="00FE1EFB" w:rsidRPr="003205BC">
        <w:rPr>
          <w:rFonts w:ascii="Times New Roman" w:hAnsi="Times New Roman" w:cs="Times New Roman"/>
          <w:color w:val="FF0000"/>
          <w:sz w:val="24"/>
          <w:szCs w:val="24"/>
        </w:rPr>
        <w:t>Además</w:t>
      </w:r>
      <w:r w:rsidR="00A10790" w:rsidRPr="00FE1EFB">
        <w:rPr>
          <w:rFonts w:ascii="Times New Roman" w:hAnsi="Times New Roman" w:cs="Times New Roman"/>
          <w:color w:val="7030A0"/>
          <w:sz w:val="24"/>
          <w:szCs w:val="24"/>
        </w:rPr>
        <w:t xml:space="preserve"> </w:t>
      </w:r>
      <w:r w:rsidR="00A10790" w:rsidRPr="009860F9">
        <w:rPr>
          <w:rFonts w:ascii="Times New Roman" w:hAnsi="Times New Roman" w:cs="Times New Roman"/>
          <w:color w:val="FF0000"/>
          <w:sz w:val="24"/>
          <w:szCs w:val="24"/>
        </w:rPr>
        <w:t xml:space="preserve"> </w:t>
      </w:r>
      <w:r w:rsidR="009860F9" w:rsidRPr="009860F9">
        <w:rPr>
          <w:rFonts w:ascii="Times New Roman" w:hAnsi="Times New Roman" w:cs="Times New Roman"/>
          <w:color w:val="FF0000"/>
          <w:sz w:val="24"/>
          <w:szCs w:val="24"/>
        </w:rPr>
        <w:t>atendiendo al modelo biopsicosocial como p</w:t>
      </w:r>
      <w:r w:rsidR="009860F9">
        <w:rPr>
          <w:rFonts w:ascii="Times New Roman" w:hAnsi="Times New Roman" w:cs="Times New Roman"/>
          <w:color w:val="FF0000"/>
          <w:sz w:val="24"/>
          <w:szCs w:val="24"/>
        </w:rPr>
        <w:t>ropuesta integradora, comprensiv</w:t>
      </w:r>
      <w:r w:rsidR="009860F9" w:rsidRPr="009860F9">
        <w:rPr>
          <w:rFonts w:ascii="Times New Roman" w:hAnsi="Times New Roman" w:cs="Times New Roman"/>
          <w:color w:val="FF0000"/>
          <w:sz w:val="24"/>
          <w:szCs w:val="24"/>
        </w:rPr>
        <w:t>a y sistémica</w:t>
      </w:r>
      <w:r w:rsidR="009860F9">
        <w:rPr>
          <w:rFonts w:ascii="Times New Roman" w:hAnsi="Times New Roman" w:cs="Times New Roman"/>
          <w:color w:val="FF0000"/>
          <w:sz w:val="24"/>
          <w:szCs w:val="24"/>
        </w:rPr>
        <w:t xml:space="preserve"> (Engel, 1977)</w:t>
      </w:r>
      <w:r w:rsidR="009860F9" w:rsidRPr="009860F9">
        <w:rPr>
          <w:rFonts w:ascii="Times New Roman" w:hAnsi="Times New Roman" w:cs="Times New Roman"/>
          <w:color w:val="FF0000"/>
          <w:sz w:val="24"/>
          <w:szCs w:val="24"/>
        </w:rPr>
        <w:t>,</w:t>
      </w:r>
      <w:r w:rsidR="00A10790">
        <w:rPr>
          <w:rFonts w:ascii="Times New Roman" w:hAnsi="Times New Roman" w:cs="Times New Roman"/>
          <w:sz w:val="24"/>
          <w:szCs w:val="24"/>
        </w:rPr>
        <w:t xml:space="preserve"> los profesionales sanitarios ha</w:t>
      </w:r>
      <w:r w:rsidR="008D7818">
        <w:rPr>
          <w:rFonts w:ascii="Times New Roman" w:hAnsi="Times New Roman" w:cs="Times New Roman"/>
          <w:sz w:val="24"/>
          <w:szCs w:val="24"/>
        </w:rPr>
        <w:t>n</w:t>
      </w:r>
      <w:r w:rsidR="00A10790">
        <w:rPr>
          <w:rFonts w:ascii="Times New Roman" w:hAnsi="Times New Roman" w:cs="Times New Roman"/>
          <w:sz w:val="24"/>
          <w:szCs w:val="24"/>
        </w:rPr>
        <w:t xml:space="preserve"> aumentado el interés de mejorar sus habilidades de comunicación con pacientes y familiares (Merayo, Bravo &amp; Gordón, 2014).</w:t>
      </w:r>
      <w:r w:rsidR="009860F9">
        <w:rPr>
          <w:rFonts w:ascii="Times New Roman" w:hAnsi="Times New Roman" w:cs="Times New Roman"/>
          <w:sz w:val="24"/>
          <w:szCs w:val="24"/>
        </w:rPr>
        <w:t xml:space="preserve"> </w:t>
      </w:r>
    </w:p>
    <w:p w14:paraId="1DC8761C" w14:textId="776F2945" w:rsidR="005E5C62" w:rsidRDefault="005E5C62" w:rsidP="00B6062A">
      <w:pPr>
        <w:spacing w:line="360" w:lineRule="auto"/>
        <w:jc w:val="both"/>
        <w:rPr>
          <w:rFonts w:ascii="Times New Roman" w:hAnsi="Times New Roman" w:cs="Times New Roman"/>
          <w:sz w:val="24"/>
          <w:szCs w:val="24"/>
        </w:rPr>
      </w:pPr>
      <w:r>
        <w:rPr>
          <w:rFonts w:ascii="Times New Roman" w:hAnsi="Times New Roman" w:cs="Times New Roman"/>
          <w:sz w:val="24"/>
          <w:szCs w:val="24"/>
        </w:rPr>
        <w:t>Desde una perspectiva sanitaria, podemos aceptar la definición de una mala noticia como,  “La que va a cambiar de forma grave o adversa las perspectivas del paciente sobre su futuro” (Buckman, 1984).</w:t>
      </w:r>
    </w:p>
    <w:p w14:paraId="10F9526F" w14:textId="6E966F58" w:rsidR="005C23D3" w:rsidRDefault="005C23D3" w:rsidP="005C23D3">
      <w:pPr>
        <w:autoSpaceDE w:val="0"/>
        <w:autoSpaceDN w:val="0"/>
        <w:adjustRightInd w:val="0"/>
        <w:spacing w:before="240" w:after="0" w:line="360" w:lineRule="auto"/>
        <w:jc w:val="both"/>
        <w:rPr>
          <w:rFonts w:ascii="Times New Roman" w:hAnsi="Times New Roman" w:cs="Times New Roman"/>
          <w:color w:val="000000"/>
          <w:sz w:val="24"/>
          <w:szCs w:val="24"/>
          <w:shd w:val="clear" w:color="auto" w:fill="FFFFFF"/>
        </w:rPr>
      </w:pPr>
      <w:r w:rsidRPr="00A00C22">
        <w:rPr>
          <w:rFonts w:ascii="Times New Roman" w:hAnsi="Times New Roman" w:cs="Times New Roman"/>
          <w:sz w:val="24"/>
          <w:szCs w:val="24"/>
        </w:rPr>
        <w:t xml:space="preserve">Enfermería desempeña un papel esencial en la atención al paciente </w:t>
      </w:r>
      <w:r>
        <w:rPr>
          <w:rFonts w:ascii="Times New Roman" w:hAnsi="Times New Roman" w:cs="Times New Roman"/>
          <w:sz w:val="24"/>
          <w:szCs w:val="24"/>
        </w:rPr>
        <w:t>ante situaciones difíciles</w:t>
      </w:r>
      <w:r w:rsidRPr="00A00C22">
        <w:rPr>
          <w:rFonts w:ascii="Times New Roman" w:hAnsi="Times New Roman" w:cs="Times New Roman"/>
          <w:sz w:val="24"/>
          <w:szCs w:val="24"/>
        </w:rPr>
        <w:t>, su papel es muy amplio, abarc</w:t>
      </w:r>
      <w:r>
        <w:rPr>
          <w:rFonts w:ascii="Times New Roman" w:hAnsi="Times New Roman" w:cs="Times New Roman"/>
          <w:sz w:val="24"/>
          <w:szCs w:val="24"/>
        </w:rPr>
        <w:t>ando desde el contacto físico e incluyendo el</w:t>
      </w:r>
      <w:r w:rsidRPr="00A00C22">
        <w:rPr>
          <w:rFonts w:ascii="Times New Roman" w:hAnsi="Times New Roman" w:cs="Times New Roman"/>
          <w:sz w:val="24"/>
          <w:szCs w:val="24"/>
        </w:rPr>
        <w:t xml:space="preserve"> apoyo emocional, además, ayudan y apoyan a la familia durante el transcurso de este proceso </w:t>
      </w:r>
      <w:r w:rsidRPr="00A00C22">
        <w:rPr>
          <w:rFonts w:ascii="Times New Roman" w:hAnsi="Times New Roman" w:cs="Times New Roman"/>
          <w:color w:val="000000"/>
          <w:sz w:val="24"/>
          <w:szCs w:val="24"/>
          <w:shd w:val="clear" w:color="auto" w:fill="FFFFFF"/>
        </w:rPr>
        <w:t>(</w:t>
      </w:r>
      <w:r w:rsidR="00AE384B" w:rsidRPr="00A00C22">
        <w:rPr>
          <w:rFonts w:ascii="Times New Roman" w:hAnsi="Times New Roman" w:cs="Times New Roman"/>
          <w:color w:val="000000"/>
          <w:sz w:val="24"/>
          <w:szCs w:val="24"/>
          <w:shd w:val="clear" w:color="auto" w:fill="FFFFFF"/>
        </w:rPr>
        <w:t>García-Rueda, Errasti-Ibarr</w:t>
      </w:r>
      <w:r w:rsidR="00AE384B">
        <w:rPr>
          <w:rFonts w:ascii="Times New Roman" w:hAnsi="Times New Roman" w:cs="Times New Roman"/>
          <w:color w:val="000000"/>
          <w:sz w:val="24"/>
          <w:szCs w:val="24"/>
          <w:shd w:val="clear" w:color="auto" w:fill="FFFFFF"/>
        </w:rPr>
        <w:t>ondo &amp; Arantzamendi</w:t>
      </w:r>
      <w:r w:rsidR="00AE384B" w:rsidRPr="00A00C22">
        <w:rPr>
          <w:rFonts w:ascii="Times New Roman" w:hAnsi="Times New Roman" w:cs="Times New Roman"/>
          <w:color w:val="000000"/>
          <w:sz w:val="24"/>
          <w:szCs w:val="24"/>
          <w:shd w:val="clear" w:color="auto" w:fill="FFFFFF"/>
        </w:rPr>
        <w:t>, 2016</w:t>
      </w:r>
      <w:r w:rsidR="00AE384B">
        <w:rPr>
          <w:rFonts w:ascii="Times New Roman" w:hAnsi="Times New Roman" w:cs="Times New Roman"/>
          <w:color w:val="000000"/>
          <w:sz w:val="24"/>
          <w:szCs w:val="24"/>
          <w:shd w:val="clear" w:color="auto" w:fill="FFFFFF"/>
        </w:rPr>
        <w:t>; Maza, Zavala</w:t>
      </w:r>
      <w:r w:rsidR="00AE384B" w:rsidRPr="00A00C22">
        <w:rPr>
          <w:rFonts w:ascii="Times New Roman" w:hAnsi="Times New Roman" w:cs="Times New Roman"/>
          <w:color w:val="000000"/>
          <w:sz w:val="24"/>
          <w:szCs w:val="24"/>
          <w:shd w:val="clear" w:color="auto" w:fill="FFFFFF"/>
        </w:rPr>
        <w:t xml:space="preserve"> &amp; Escobar, 2009</w:t>
      </w:r>
      <w:r w:rsidR="00AE384B">
        <w:rPr>
          <w:rFonts w:ascii="Times New Roman" w:hAnsi="Times New Roman" w:cs="Times New Roman"/>
          <w:color w:val="000000"/>
          <w:sz w:val="24"/>
          <w:szCs w:val="24"/>
          <w:shd w:val="clear" w:color="auto" w:fill="FFFFFF"/>
        </w:rPr>
        <w:t xml:space="preserve">; </w:t>
      </w:r>
      <w:r w:rsidR="00D33C11" w:rsidRPr="00D31A80">
        <w:rPr>
          <w:rFonts w:ascii="Times New Roman" w:hAnsi="Times New Roman" w:cs="Times New Roman"/>
          <w:sz w:val="24"/>
          <w:szCs w:val="24"/>
          <w:shd w:val="clear" w:color="auto" w:fill="FFFFFF"/>
        </w:rPr>
        <w:t>Temel</w:t>
      </w:r>
      <w:r w:rsidR="00D33C11" w:rsidRPr="00CA6ED0">
        <w:rPr>
          <w:rFonts w:ascii="Times New Roman" w:hAnsi="Times New Roman" w:cs="Times New Roman"/>
          <w:sz w:val="24"/>
          <w:szCs w:val="24"/>
          <w:shd w:val="clear" w:color="auto" w:fill="FFFFFF"/>
        </w:rPr>
        <w:t xml:space="preserve"> et al.</w:t>
      </w:r>
      <w:r w:rsidR="00D33C11">
        <w:rPr>
          <w:rFonts w:ascii="Times New Roman" w:hAnsi="Times New Roman" w:cs="Times New Roman"/>
          <w:sz w:val="24"/>
          <w:szCs w:val="24"/>
          <w:shd w:val="clear" w:color="auto" w:fill="FFFFFF"/>
        </w:rPr>
        <w:t>,</w:t>
      </w:r>
      <w:r w:rsidR="00D33C11" w:rsidRPr="00CA6ED0">
        <w:rPr>
          <w:rFonts w:ascii="Times New Roman" w:hAnsi="Times New Roman" w:cs="Times New Roman"/>
          <w:sz w:val="24"/>
          <w:szCs w:val="24"/>
          <w:shd w:val="clear" w:color="auto" w:fill="FFFFFF"/>
        </w:rPr>
        <w:t xml:space="preserve"> </w:t>
      </w:r>
      <w:r w:rsidRPr="00A00C22">
        <w:rPr>
          <w:rFonts w:ascii="Times New Roman" w:hAnsi="Times New Roman" w:cs="Times New Roman"/>
          <w:color w:val="000000"/>
          <w:sz w:val="24"/>
          <w:szCs w:val="24"/>
          <w:shd w:val="clear" w:color="auto" w:fill="FFFFFF"/>
        </w:rPr>
        <w:t>2017</w:t>
      </w:r>
      <w:r w:rsidR="00AE384B">
        <w:rPr>
          <w:rFonts w:ascii="Times New Roman" w:hAnsi="Times New Roman" w:cs="Times New Roman"/>
          <w:color w:val="000000"/>
          <w:sz w:val="24"/>
          <w:szCs w:val="24"/>
          <w:shd w:val="clear" w:color="auto" w:fill="FFFFFF"/>
        </w:rPr>
        <w:t>)</w:t>
      </w:r>
      <w:r w:rsidR="00FE1EFB">
        <w:rPr>
          <w:rFonts w:ascii="Times New Roman" w:hAnsi="Times New Roman" w:cs="Times New Roman"/>
          <w:color w:val="000000"/>
          <w:sz w:val="24"/>
          <w:szCs w:val="24"/>
          <w:shd w:val="clear" w:color="auto" w:fill="FFFFFF"/>
        </w:rPr>
        <w:t>.</w:t>
      </w:r>
    </w:p>
    <w:p w14:paraId="158B80CD" w14:textId="77777777" w:rsidR="005C23D3" w:rsidRDefault="005C23D3" w:rsidP="005C23D3">
      <w:pPr>
        <w:autoSpaceDE w:val="0"/>
        <w:autoSpaceDN w:val="0"/>
        <w:adjustRightInd w:val="0"/>
        <w:spacing w:before="240" w:after="0" w:line="360" w:lineRule="auto"/>
        <w:jc w:val="both"/>
        <w:rPr>
          <w:rFonts w:ascii="Times New Roman" w:hAnsi="Times New Roman" w:cs="Times New Roman"/>
          <w:color w:val="000000"/>
          <w:sz w:val="24"/>
          <w:szCs w:val="24"/>
          <w:shd w:val="clear" w:color="auto" w:fill="FFFFFF"/>
        </w:rPr>
      </w:pPr>
      <w:r w:rsidRPr="00A00C22">
        <w:rPr>
          <w:rFonts w:ascii="Times New Roman" w:hAnsi="Times New Roman" w:cs="Times New Roman"/>
          <w:color w:val="000000"/>
          <w:sz w:val="24"/>
          <w:szCs w:val="24"/>
          <w:shd w:val="clear" w:color="auto" w:fill="FFFFFF"/>
        </w:rPr>
        <w:lastRenderedPageBreak/>
        <w:t xml:space="preserve">La base del cuidado enfermero es ayudar a las personas mediante un enfoque holístico, encargándose de cubrir todas las dimensiones del cuidado (Gurdogan, Kurt, Aksoy, Kinici &amp; Şen, 2017). </w:t>
      </w:r>
    </w:p>
    <w:p w14:paraId="2261F66F" w14:textId="766FCBE0" w:rsidR="00265595" w:rsidRDefault="006B118B" w:rsidP="00265595">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En ciencias de la salud y en especial en el ámbito prehospitalario, donde a diario nos en</w:t>
      </w:r>
      <w:r w:rsidR="00BC15BC">
        <w:rPr>
          <w:rFonts w:ascii="Times New Roman" w:hAnsi="Times New Roman" w:cs="Times New Roman"/>
          <w:sz w:val="24"/>
          <w:szCs w:val="24"/>
        </w:rPr>
        <w:t xml:space="preserve">frentamos </w:t>
      </w:r>
      <w:r w:rsidR="005A5F1B">
        <w:rPr>
          <w:rFonts w:ascii="Times New Roman" w:hAnsi="Times New Roman" w:cs="Times New Roman"/>
          <w:sz w:val="24"/>
          <w:szCs w:val="24"/>
        </w:rPr>
        <w:t>a</w:t>
      </w:r>
      <w:r>
        <w:rPr>
          <w:rFonts w:ascii="Times New Roman" w:hAnsi="Times New Roman" w:cs="Times New Roman"/>
          <w:sz w:val="24"/>
          <w:szCs w:val="24"/>
        </w:rPr>
        <w:t xml:space="preserve"> situaciones de emergencia e incluso de catástrofes</w:t>
      </w:r>
      <w:r w:rsidR="00BC15BC">
        <w:rPr>
          <w:rFonts w:ascii="Times New Roman" w:hAnsi="Times New Roman" w:cs="Times New Roman"/>
          <w:sz w:val="24"/>
          <w:szCs w:val="24"/>
        </w:rPr>
        <w:t xml:space="preserve">, el personal sanitario </w:t>
      </w:r>
      <w:r>
        <w:rPr>
          <w:rFonts w:ascii="Times New Roman" w:hAnsi="Times New Roman" w:cs="Times New Roman"/>
          <w:sz w:val="24"/>
          <w:szCs w:val="24"/>
        </w:rPr>
        <w:t xml:space="preserve"> </w:t>
      </w:r>
      <w:r w:rsidR="00BC15BC">
        <w:rPr>
          <w:rFonts w:ascii="Times New Roman" w:hAnsi="Times New Roman" w:cs="Times New Roman"/>
          <w:sz w:val="24"/>
          <w:szCs w:val="24"/>
        </w:rPr>
        <w:t>afronta</w:t>
      </w:r>
      <w:r>
        <w:rPr>
          <w:rFonts w:ascii="Times New Roman" w:hAnsi="Times New Roman" w:cs="Times New Roman"/>
          <w:sz w:val="24"/>
          <w:szCs w:val="24"/>
        </w:rPr>
        <w:t xml:space="preserve"> multitud de situaciones difíciles, pero una de ellas</w:t>
      </w:r>
      <w:r w:rsidR="001825DB">
        <w:rPr>
          <w:rFonts w:ascii="Times New Roman" w:hAnsi="Times New Roman" w:cs="Times New Roman"/>
          <w:sz w:val="24"/>
          <w:szCs w:val="24"/>
        </w:rPr>
        <w:t xml:space="preserve"> sin duda,</w:t>
      </w:r>
      <w:r>
        <w:rPr>
          <w:rFonts w:ascii="Times New Roman" w:hAnsi="Times New Roman" w:cs="Times New Roman"/>
          <w:sz w:val="24"/>
          <w:szCs w:val="24"/>
        </w:rPr>
        <w:t xml:space="preserve"> es la de comunicar malas noticias tanto a pacientes como a familiares</w:t>
      </w:r>
      <w:r w:rsidR="005F1A65">
        <w:rPr>
          <w:rFonts w:ascii="Times New Roman" w:hAnsi="Times New Roman" w:cs="Times New Roman"/>
          <w:sz w:val="24"/>
          <w:szCs w:val="24"/>
        </w:rPr>
        <w:t xml:space="preserve"> (Vazquez, Moya, Aponte, Nuño &amp; Beardo, 2015)</w:t>
      </w:r>
      <w:r>
        <w:rPr>
          <w:rFonts w:ascii="Times New Roman" w:hAnsi="Times New Roman" w:cs="Times New Roman"/>
          <w:sz w:val="24"/>
          <w:szCs w:val="24"/>
        </w:rPr>
        <w:t>.</w:t>
      </w:r>
      <w:r w:rsidR="00A10790">
        <w:rPr>
          <w:rFonts w:ascii="Times New Roman" w:hAnsi="Times New Roman" w:cs="Times New Roman"/>
          <w:sz w:val="24"/>
          <w:szCs w:val="24"/>
        </w:rPr>
        <w:t xml:space="preserve"> </w:t>
      </w:r>
    </w:p>
    <w:p w14:paraId="1511CEA5" w14:textId="3B3A1EDB" w:rsidR="00F40CCE" w:rsidRPr="005A5F1B" w:rsidRDefault="00265595" w:rsidP="00065286">
      <w:pPr>
        <w:autoSpaceDE w:val="0"/>
        <w:autoSpaceDN w:val="0"/>
        <w:adjustRightInd w:val="0"/>
        <w:spacing w:before="240" w:after="0" w:line="360" w:lineRule="auto"/>
        <w:jc w:val="both"/>
        <w:rPr>
          <w:rFonts w:ascii="Times New Roman" w:hAnsi="Times New Roman" w:cs="Times New Roman"/>
          <w:color w:val="FF0000"/>
          <w:sz w:val="24"/>
          <w:szCs w:val="24"/>
        </w:rPr>
      </w:pPr>
      <w:r w:rsidRPr="005A5F1B">
        <w:rPr>
          <w:rFonts w:ascii="Times New Roman" w:hAnsi="Times New Roman" w:cs="Times New Roman"/>
          <w:color w:val="FF0000"/>
          <w:sz w:val="24"/>
          <w:szCs w:val="24"/>
        </w:rPr>
        <w:t xml:space="preserve">Proporcionar </w:t>
      </w:r>
      <w:r w:rsidR="00315D9F" w:rsidRPr="005A5F1B">
        <w:rPr>
          <w:rFonts w:ascii="Times New Roman" w:hAnsi="Times New Roman" w:cs="Times New Roman"/>
          <w:color w:val="FF0000"/>
          <w:sz w:val="24"/>
          <w:szCs w:val="24"/>
        </w:rPr>
        <w:t>a los pacientes una información sencilla de comprender</w:t>
      </w:r>
      <w:r w:rsidR="005A5F1B" w:rsidRPr="005A5F1B">
        <w:rPr>
          <w:rFonts w:ascii="Times New Roman" w:hAnsi="Times New Roman" w:cs="Times New Roman"/>
          <w:color w:val="FF0000"/>
          <w:sz w:val="24"/>
          <w:szCs w:val="24"/>
        </w:rPr>
        <w:t>,</w:t>
      </w:r>
      <w:r w:rsidR="00315D9F" w:rsidRPr="005A5F1B">
        <w:rPr>
          <w:rFonts w:ascii="Times New Roman" w:hAnsi="Times New Roman" w:cs="Times New Roman"/>
          <w:color w:val="FF0000"/>
          <w:sz w:val="24"/>
          <w:szCs w:val="24"/>
        </w:rPr>
        <w:t xml:space="preserve"> les </w:t>
      </w:r>
      <w:r w:rsidR="00065286" w:rsidRPr="005A5F1B">
        <w:rPr>
          <w:rFonts w:ascii="Times New Roman" w:hAnsi="Times New Roman" w:cs="Times New Roman"/>
          <w:color w:val="FF0000"/>
          <w:sz w:val="24"/>
          <w:szCs w:val="24"/>
        </w:rPr>
        <w:t>ofrece</w:t>
      </w:r>
      <w:r w:rsidR="00315D9F" w:rsidRPr="005A5F1B">
        <w:rPr>
          <w:rFonts w:ascii="Times New Roman" w:hAnsi="Times New Roman" w:cs="Times New Roman"/>
          <w:color w:val="FF0000"/>
          <w:sz w:val="24"/>
          <w:szCs w:val="24"/>
        </w:rPr>
        <w:t xml:space="preserve"> la oportunidad de ser partícipes en la toma de decisiones y en muchos casos, disminuir el sufrimiento ante la comunicación de malas noticias</w:t>
      </w:r>
      <w:r w:rsidR="004252DF" w:rsidRPr="005A5F1B">
        <w:rPr>
          <w:rFonts w:ascii="Times New Roman" w:hAnsi="Times New Roman" w:cs="Times New Roman"/>
          <w:color w:val="FF0000"/>
          <w:sz w:val="24"/>
          <w:szCs w:val="24"/>
        </w:rPr>
        <w:t xml:space="preserve"> (Mosqueda, Mendoza &amp; Jofré, 2014).</w:t>
      </w:r>
      <w:r w:rsidR="005A5F1B" w:rsidRPr="005A5F1B">
        <w:rPr>
          <w:rFonts w:ascii="Times New Roman" w:hAnsi="Times New Roman" w:cs="Times New Roman"/>
          <w:color w:val="FF0000"/>
          <w:sz w:val="24"/>
          <w:szCs w:val="24"/>
        </w:rPr>
        <w:t xml:space="preserve"> </w:t>
      </w:r>
      <w:r w:rsidRPr="005A5F1B">
        <w:rPr>
          <w:rFonts w:ascii="Times New Roman" w:hAnsi="Times New Roman" w:cs="Times New Roman"/>
          <w:color w:val="FF0000"/>
          <w:sz w:val="24"/>
          <w:szCs w:val="24"/>
        </w:rPr>
        <w:t>La enfermería</w:t>
      </w:r>
      <w:r w:rsidR="00F35AF1" w:rsidRPr="005A5F1B">
        <w:rPr>
          <w:rFonts w:ascii="Times New Roman" w:hAnsi="Times New Roman" w:cs="Times New Roman"/>
          <w:color w:val="FF0000"/>
          <w:sz w:val="24"/>
          <w:szCs w:val="24"/>
        </w:rPr>
        <w:t xml:space="preserve"> </w:t>
      </w:r>
      <w:r w:rsidRPr="005A5F1B">
        <w:rPr>
          <w:rFonts w:ascii="Times New Roman" w:hAnsi="Times New Roman" w:cs="Times New Roman"/>
          <w:color w:val="FF0000"/>
          <w:sz w:val="24"/>
          <w:szCs w:val="24"/>
        </w:rPr>
        <w:t>de urgencias y emergencias</w:t>
      </w:r>
      <w:r w:rsidR="00F35AF1" w:rsidRPr="005A5F1B">
        <w:rPr>
          <w:rFonts w:ascii="Times New Roman" w:hAnsi="Times New Roman" w:cs="Times New Roman"/>
          <w:color w:val="FF0000"/>
          <w:sz w:val="24"/>
          <w:szCs w:val="24"/>
        </w:rPr>
        <w:t xml:space="preserve"> debería contar con habilidades específicas y entrenamientos adecuados para tal fin</w:t>
      </w:r>
      <w:r w:rsidR="005A5F1B" w:rsidRPr="005A5F1B">
        <w:rPr>
          <w:rFonts w:ascii="Times New Roman" w:hAnsi="Times New Roman" w:cs="Times New Roman"/>
          <w:color w:val="FF0000"/>
          <w:sz w:val="24"/>
          <w:szCs w:val="24"/>
        </w:rPr>
        <w:t xml:space="preserve"> </w:t>
      </w:r>
      <w:r w:rsidR="002717B4" w:rsidRPr="005A5F1B">
        <w:rPr>
          <w:rFonts w:ascii="Times New Roman" w:hAnsi="Times New Roman" w:cs="Times New Roman"/>
          <w:color w:val="FF0000"/>
          <w:sz w:val="24"/>
          <w:szCs w:val="24"/>
        </w:rPr>
        <w:t xml:space="preserve">(Landa, </w:t>
      </w:r>
      <w:r w:rsidR="005A5F1B" w:rsidRPr="005A5F1B">
        <w:rPr>
          <w:rFonts w:ascii="Times New Roman" w:hAnsi="Times New Roman" w:cs="Times New Roman"/>
          <w:color w:val="FF0000"/>
          <w:sz w:val="24"/>
          <w:szCs w:val="24"/>
        </w:rPr>
        <w:t xml:space="preserve">López, Sánchez &amp; Jimenez, 2017) ya que recibir malas noticias </w:t>
      </w:r>
      <w:r w:rsidR="00635665" w:rsidRPr="005A5F1B">
        <w:rPr>
          <w:rFonts w:ascii="Times New Roman" w:hAnsi="Times New Roman" w:cs="Times New Roman"/>
          <w:color w:val="FF0000"/>
          <w:sz w:val="24"/>
          <w:szCs w:val="24"/>
        </w:rPr>
        <w:t>puede provocar un déficit cognitivo, conductual o emocional</w:t>
      </w:r>
      <w:r w:rsidR="005A5F1B" w:rsidRPr="005A5F1B">
        <w:rPr>
          <w:rFonts w:ascii="Times New Roman" w:hAnsi="Times New Roman" w:cs="Times New Roman"/>
          <w:color w:val="FF0000"/>
          <w:sz w:val="24"/>
          <w:szCs w:val="24"/>
        </w:rPr>
        <w:t xml:space="preserve"> en el receptor</w:t>
      </w:r>
      <w:r w:rsidR="00AE384B" w:rsidRPr="005A5F1B">
        <w:rPr>
          <w:rFonts w:ascii="Times New Roman" w:hAnsi="Times New Roman" w:cs="Times New Roman"/>
          <w:color w:val="FF0000"/>
          <w:sz w:val="24"/>
          <w:szCs w:val="24"/>
        </w:rPr>
        <w:t>.</w:t>
      </w:r>
      <w:r w:rsidR="00BC15BC" w:rsidRPr="005A5F1B">
        <w:rPr>
          <w:rFonts w:ascii="Times New Roman" w:hAnsi="Times New Roman" w:cs="Times New Roman"/>
          <w:color w:val="FF0000"/>
          <w:sz w:val="24"/>
          <w:szCs w:val="24"/>
        </w:rPr>
        <w:t xml:space="preserve"> </w:t>
      </w:r>
      <w:r w:rsidR="00635665" w:rsidRPr="005A5F1B">
        <w:rPr>
          <w:rFonts w:ascii="Times New Roman" w:hAnsi="Times New Roman" w:cs="Times New Roman"/>
          <w:color w:val="FF0000"/>
          <w:sz w:val="24"/>
          <w:szCs w:val="24"/>
        </w:rPr>
        <w:t xml:space="preserve">Por </w:t>
      </w:r>
      <w:r w:rsidR="005A5F1B" w:rsidRPr="005A5F1B">
        <w:rPr>
          <w:rFonts w:ascii="Times New Roman" w:hAnsi="Times New Roman" w:cs="Times New Roman"/>
          <w:color w:val="FF0000"/>
          <w:sz w:val="24"/>
          <w:szCs w:val="24"/>
        </w:rPr>
        <w:t>todo ello</w:t>
      </w:r>
      <w:r w:rsidR="00635665" w:rsidRPr="005A5F1B">
        <w:rPr>
          <w:rFonts w:ascii="Times New Roman" w:hAnsi="Times New Roman" w:cs="Times New Roman"/>
          <w:color w:val="FF0000"/>
          <w:sz w:val="24"/>
          <w:szCs w:val="24"/>
        </w:rPr>
        <w:t>, es imprescindible que los profe</w:t>
      </w:r>
      <w:r w:rsidR="00771460" w:rsidRPr="005A5F1B">
        <w:rPr>
          <w:rFonts w:ascii="Times New Roman" w:hAnsi="Times New Roman" w:cs="Times New Roman"/>
          <w:color w:val="FF0000"/>
          <w:sz w:val="24"/>
          <w:szCs w:val="24"/>
        </w:rPr>
        <w:t>sionales sanitarios que deben</w:t>
      </w:r>
      <w:r w:rsidR="00635665" w:rsidRPr="005A5F1B">
        <w:rPr>
          <w:rFonts w:ascii="Times New Roman" w:hAnsi="Times New Roman" w:cs="Times New Roman"/>
          <w:color w:val="FF0000"/>
          <w:sz w:val="24"/>
          <w:szCs w:val="24"/>
        </w:rPr>
        <w:t xml:space="preserve"> informar de una situación </w:t>
      </w:r>
      <w:r w:rsidRPr="005A5F1B">
        <w:rPr>
          <w:rFonts w:ascii="Times New Roman" w:hAnsi="Times New Roman" w:cs="Times New Roman"/>
          <w:color w:val="FF0000"/>
          <w:sz w:val="24"/>
          <w:szCs w:val="24"/>
        </w:rPr>
        <w:t>complicada</w:t>
      </w:r>
      <w:r w:rsidR="00635665" w:rsidRPr="005A5F1B">
        <w:rPr>
          <w:rFonts w:ascii="Times New Roman" w:hAnsi="Times New Roman" w:cs="Times New Roman"/>
          <w:color w:val="FF0000"/>
          <w:sz w:val="24"/>
          <w:szCs w:val="24"/>
        </w:rPr>
        <w:t>, realicen una comunicación efectiva</w:t>
      </w:r>
      <w:r w:rsidR="00AE384B" w:rsidRPr="005A5F1B">
        <w:rPr>
          <w:rFonts w:ascii="Times New Roman" w:hAnsi="Times New Roman" w:cs="Times New Roman"/>
          <w:color w:val="FF0000"/>
          <w:sz w:val="24"/>
          <w:szCs w:val="24"/>
        </w:rPr>
        <w:t xml:space="preserve"> (Ptacek &amp; Eberhardt, 1996).</w:t>
      </w:r>
      <w:r w:rsidR="00774A14" w:rsidRPr="005A5F1B">
        <w:rPr>
          <w:rFonts w:ascii="Times New Roman" w:hAnsi="Times New Roman" w:cs="Times New Roman"/>
          <w:color w:val="FF0000"/>
          <w:sz w:val="24"/>
          <w:szCs w:val="24"/>
        </w:rPr>
        <w:t xml:space="preserve"> </w:t>
      </w:r>
    </w:p>
    <w:p w14:paraId="34568E70" w14:textId="3FBE9D3D" w:rsidR="00B6062A" w:rsidRDefault="00B6062A" w:rsidP="00065286">
      <w:pPr>
        <w:spacing w:before="240" w:line="360" w:lineRule="auto"/>
        <w:jc w:val="both"/>
        <w:rPr>
          <w:rFonts w:ascii="Times New Roman" w:hAnsi="Times New Roman" w:cs="Times New Roman"/>
          <w:b/>
          <w:sz w:val="24"/>
          <w:szCs w:val="24"/>
        </w:rPr>
      </w:pPr>
      <w:r w:rsidRPr="00B6062A">
        <w:rPr>
          <w:rFonts w:ascii="Times New Roman" w:hAnsi="Times New Roman" w:cs="Times New Roman"/>
          <w:b/>
          <w:sz w:val="24"/>
          <w:szCs w:val="24"/>
        </w:rPr>
        <w:t>O</w:t>
      </w:r>
      <w:r w:rsidR="00AB3333">
        <w:rPr>
          <w:rFonts w:ascii="Times New Roman" w:hAnsi="Times New Roman" w:cs="Times New Roman"/>
          <w:b/>
          <w:sz w:val="24"/>
          <w:szCs w:val="24"/>
        </w:rPr>
        <w:t>bjetivos</w:t>
      </w:r>
    </w:p>
    <w:p w14:paraId="0EA2FEC3" w14:textId="3F4CCE6F" w:rsidR="00FE1EFB" w:rsidRPr="003205BC" w:rsidRDefault="00FE1EFB" w:rsidP="00FE1EFB">
      <w:pPr>
        <w:pStyle w:val="Prrafodelista"/>
        <w:numPr>
          <w:ilvl w:val="0"/>
          <w:numId w:val="11"/>
        </w:numPr>
        <w:spacing w:before="240" w:line="360" w:lineRule="auto"/>
        <w:jc w:val="both"/>
        <w:rPr>
          <w:rFonts w:ascii="Times New Roman" w:hAnsi="Times New Roman" w:cs="Times New Roman"/>
          <w:color w:val="FF0000"/>
          <w:sz w:val="24"/>
          <w:szCs w:val="24"/>
        </w:rPr>
      </w:pPr>
      <w:r w:rsidRPr="003205BC">
        <w:rPr>
          <w:rFonts w:ascii="Times New Roman" w:hAnsi="Times New Roman" w:cs="Times New Roman"/>
          <w:color w:val="FF0000"/>
          <w:sz w:val="24"/>
          <w:szCs w:val="24"/>
        </w:rPr>
        <w:t>Identificar la evidencia científica disponible acerca de la comunicación de malas noticias en el ámbito prehospitalario.</w:t>
      </w:r>
    </w:p>
    <w:p w14:paraId="00984189" w14:textId="0FD5DB80" w:rsidR="00BE2370" w:rsidRPr="003205BC" w:rsidRDefault="00BE2370" w:rsidP="00FE1EFB">
      <w:pPr>
        <w:pStyle w:val="Prrafodelista"/>
        <w:numPr>
          <w:ilvl w:val="0"/>
          <w:numId w:val="11"/>
        </w:numPr>
        <w:spacing w:before="240" w:line="360" w:lineRule="auto"/>
        <w:jc w:val="both"/>
        <w:rPr>
          <w:rFonts w:ascii="Times New Roman" w:hAnsi="Times New Roman" w:cs="Times New Roman"/>
          <w:color w:val="FF0000"/>
          <w:sz w:val="24"/>
          <w:szCs w:val="24"/>
        </w:rPr>
      </w:pPr>
      <w:r w:rsidRPr="003205BC">
        <w:rPr>
          <w:rFonts w:ascii="Times New Roman" w:hAnsi="Times New Roman" w:cs="Times New Roman"/>
          <w:color w:val="FF0000"/>
          <w:sz w:val="24"/>
          <w:szCs w:val="24"/>
        </w:rPr>
        <w:t>D</w:t>
      </w:r>
      <w:r w:rsidR="003205BC" w:rsidRPr="003205BC">
        <w:rPr>
          <w:rFonts w:ascii="Times New Roman" w:hAnsi="Times New Roman" w:cs="Times New Roman"/>
          <w:color w:val="FF0000"/>
          <w:sz w:val="24"/>
          <w:szCs w:val="24"/>
        </w:rPr>
        <w:t>eterminar có</w:t>
      </w:r>
      <w:r w:rsidRPr="003205BC">
        <w:rPr>
          <w:rFonts w:ascii="Times New Roman" w:hAnsi="Times New Roman" w:cs="Times New Roman"/>
          <w:color w:val="FF0000"/>
          <w:sz w:val="24"/>
          <w:szCs w:val="24"/>
        </w:rPr>
        <w:t>mo influye en el paciente y en los familiares una adecuada comunicación de malas noticias dentro del ámbito prehospitalario</w:t>
      </w:r>
      <w:r w:rsidR="003205BC" w:rsidRPr="003205BC">
        <w:rPr>
          <w:rFonts w:ascii="Times New Roman" w:hAnsi="Times New Roman" w:cs="Times New Roman"/>
          <w:color w:val="FF0000"/>
          <w:sz w:val="24"/>
          <w:szCs w:val="24"/>
        </w:rPr>
        <w:t>.</w:t>
      </w:r>
    </w:p>
    <w:p w14:paraId="4BD083CF" w14:textId="6912A215" w:rsidR="00B6062A" w:rsidRPr="00B6062A" w:rsidRDefault="00B6062A" w:rsidP="00065286">
      <w:pPr>
        <w:spacing w:before="240" w:after="0" w:line="360" w:lineRule="auto"/>
        <w:jc w:val="both"/>
        <w:rPr>
          <w:rFonts w:ascii="Times New Roman" w:hAnsi="Times New Roman" w:cs="Times New Roman"/>
          <w:b/>
          <w:sz w:val="24"/>
          <w:szCs w:val="24"/>
        </w:rPr>
      </w:pPr>
      <w:r w:rsidRPr="00B6062A">
        <w:rPr>
          <w:rFonts w:ascii="Times New Roman" w:hAnsi="Times New Roman" w:cs="Times New Roman"/>
          <w:b/>
          <w:sz w:val="24"/>
          <w:szCs w:val="24"/>
        </w:rPr>
        <w:t>M</w:t>
      </w:r>
      <w:r w:rsidR="00AB3333">
        <w:rPr>
          <w:rFonts w:ascii="Times New Roman" w:hAnsi="Times New Roman" w:cs="Times New Roman"/>
          <w:b/>
          <w:sz w:val="24"/>
          <w:szCs w:val="24"/>
        </w:rPr>
        <w:t>etodología</w:t>
      </w:r>
    </w:p>
    <w:p w14:paraId="4401DDA5" w14:textId="23F2205A" w:rsidR="00DB2281" w:rsidRDefault="00B6062A" w:rsidP="00065286">
      <w:pPr>
        <w:pStyle w:val="Default"/>
        <w:spacing w:before="240" w:line="360" w:lineRule="auto"/>
        <w:jc w:val="both"/>
      </w:pPr>
      <w:r w:rsidRPr="00B6062A">
        <w:t xml:space="preserve">Se ha realizado una revisión bibliográfica de </w:t>
      </w:r>
      <w:r w:rsidR="00884E77">
        <w:rPr>
          <w:color w:val="FF0000"/>
        </w:rPr>
        <w:t xml:space="preserve">lo </w:t>
      </w:r>
      <w:r w:rsidR="00884E77" w:rsidRPr="00884E77">
        <w:rPr>
          <w:color w:val="FF0000"/>
        </w:rPr>
        <w:t>publicado en las bases de datos de Ciencias de la Salud</w:t>
      </w:r>
      <w:r w:rsidRPr="00884E77">
        <w:rPr>
          <w:color w:val="FF0000"/>
        </w:rPr>
        <w:t xml:space="preserve"> </w:t>
      </w:r>
      <w:r w:rsidRPr="00B6062A">
        <w:t xml:space="preserve">entre </w:t>
      </w:r>
      <w:r>
        <w:t xml:space="preserve">Diciembre de 2018 y </w:t>
      </w:r>
      <w:r w:rsidR="005D5BBF">
        <w:t>Febrero</w:t>
      </w:r>
      <w:r>
        <w:t xml:space="preserve"> de 2019</w:t>
      </w:r>
      <w:r w:rsidRPr="00B6062A">
        <w:t xml:space="preserve">. </w:t>
      </w:r>
    </w:p>
    <w:p w14:paraId="321B963F" w14:textId="10FFE6A0" w:rsidR="005D5BBF" w:rsidRDefault="005D5BBF" w:rsidP="00602D55">
      <w:pPr>
        <w:pStyle w:val="Default"/>
        <w:spacing w:before="240" w:line="360" w:lineRule="auto"/>
        <w:jc w:val="both"/>
      </w:pPr>
      <w:r>
        <w:t xml:space="preserve">La búsqueda se llevó a cabo consultando los </w:t>
      </w:r>
      <w:r w:rsidR="00884E77" w:rsidRPr="00884E77">
        <w:rPr>
          <w:color w:val="FF0000"/>
        </w:rPr>
        <w:t>D</w:t>
      </w:r>
      <w:r>
        <w:t>escriptores de Ciencias de la Salud (DeCS) con las palabras clave</w:t>
      </w:r>
      <w:r w:rsidR="00490D24">
        <w:t>:</w:t>
      </w:r>
      <w:r>
        <w:t xml:space="preserve"> Comunicación (Communications), Malas noticias (Bad news), Prehospitalario (Prehospital), Emergencia (Emergencies).</w:t>
      </w:r>
      <w:r w:rsidR="00BD1277">
        <w:t xml:space="preserve"> </w:t>
      </w:r>
      <w:r w:rsidR="00490D24">
        <w:t xml:space="preserve">Además, </w:t>
      </w:r>
      <w:r w:rsidR="00490D24">
        <w:rPr>
          <w:sz w:val="23"/>
          <w:szCs w:val="23"/>
        </w:rPr>
        <w:t xml:space="preserve">también se consultaron los siguientes Medical Subject Headings (MeSH): </w:t>
      </w:r>
      <w:r w:rsidR="00490D24" w:rsidRPr="00490D24">
        <w:rPr>
          <w:sz w:val="23"/>
          <w:szCs w:val="23"/>
        </w:rPr>
        <w:t>Truth Disclosure</w:t>
      </w:r>
      <w:r w:rsidR="00CA1510">
        <w:rPr>
          <w:sz w:val="23"/>
          <w:szCs w:val="23"/>
        </w:rPr>
        <w:t xml:space="preserve">, Emergency Medical Services y </w:t>
      </w:r>
      <w:hyperlink r:id="rId8" w:history="1">
        <w:r w:rsidR="00CA1510" w:rsidRPr="00CA1510">
          <w:rPr>
            <w:sz w:val="23"/>
            <w:szCs w:val="23"/>
          </w:rPr>
          <w:t>Health Communication</w:t>
        </w:r>
      </w:hyperlink>
      <w:r w:rsidR="00CA1510">
        <w:rPr>
          <w:sz w:val="23"/>
          <w:szCs w:val="23"/>
        </w:rPr>
        <w:t>.</w:t>
      </w:r>
    </w:p>
    <w:p w14:paraId="411976D9" w14:textId="3E10F9BD" w:rsidR="006429A0" w:rsidRDefault="00384DFF" w:rsidP="00602D55">
      <w:pPr>
        <w:spacing w:before="240" w:line="360" w:lineRule="auto"/>
        <w:jc w:val="both"/>
        <w:rPr>
          <w:rFonts w:ascii="Times New Roman" w:hAnsi="Times New Roman" w:cs="Times New Roman"/>
          <w:sz w:val="24"/>
          <w:szCs w:val="24"/>
        </w:rPr>
      </w:pPr>
      <w:r w:rsidRPr="00384DFF">
        <w:rPr>
          <w:rFonts w:ascii="Times New Roman" w:hAnsi="Times New Roman" w:cs="Times New Roman"/>
          <w:color w:val="FF0000"/>
          <w:sz w:val="24"/>
          <w:szCs w:val="24"/>
        </w:rPr>
        <w:lastRenderedPageBreak/>
        <w:t>La estrategia</w:t>
      </w:r>
      <w:r w:rsidR="006429A0" w:rsidRPr="00384DFF">
        <w:rPr>
          <w:rFonts w:ascii="Times New Roman" w:hAnsi="Times New Roman" w:cs="Times New Roman"/>
          <w:color w:val="FF0000"/>
          <w:sz w:val="24"/>
          <w:szCs w:val="24"/>
        </w:rPr>
        <w:t xml:space="preserve"> de búsqueda se </w:t>
      </w:r>
      <w:r w:rsidR="00BD1277">
        <w:rPr>
          <w:rFonts w:ascii="Times New Roman" w:hAnsi="Times New Roman" w:cs="Times New Roman"/>
          <w:color w:val="FF0000"/>
          <w:sz w:val="24"/>
          <w:szCs w:val="24"/>
        </w:rPr>
        <w:t>realizó</w:t>
      </w:r>
      <w:r w:rsidR="006429A0" w:rsidRPr="00384DFF">
        <w:rPr>
          <w:rFonts w:ascii="Times New Roman" w:hAnsi="Times New Roman" w:cs="Times New Roman"/>
          <w:color w:val="FF0000"/>
          <w:sz w:val="24"/>
          <w:szCs w:val="24"/>
        </w:rPr>
        <w:t xml:space="preserve"> </w:t>
      </w:r>
      <w:r w:rsidRPr="00384DFF">
        <w:rPr>
          <w:rFonts w:ascii="Times New Roman" w:hAnsi="Times New Roman" w:cs="Times New Roman"/>
          <w:color w:val="FF0000"/>
          <w:sz w:val="24"/>
          <w:szCs w:val="24"/>
        </w:rPr>
        <w:t>a través de la combinación de las diferentes palabras clave y el uso de los operadores booleanos AND, NOT y OR.</w:t>
      </w:r>
    </w:p>
    <w:p w14:paraId="42DF8D73" w14:textId="1C56539C" w:rsidR="005D5BBF" w:rsidRDefault="005D5BBF" w:rsidP="00602D55">
      <w:pPr>
        <w:spacing w:line="360" w:lineRule="auto"/>
        <w:jc w:val="both"/>
        <w:rPr>
          <w:rFonts w:ascii="Times New Roman" w:hAnsi="Times New Roman" w:cs="Times New Roman"/>
          <w:sz w:val="24"/>
          <w:szCs w:val="24"/>
        </w:rPr>
      </w:pPr>
      <w:r>
        <w:rPr>
          <w:rFonts w:ascii="Times New Roman" w:hAnsi="Times New Roman" w:cs="Times New Roman"/>
          <w:sz w:val="24"/>
          <w:szCs w:val="24"/>
        </w:rPr>
        <w:t>Se establecieron como criterios de inclusión todos aquellos artículos que estuviesen relacionados con la comunicación de malas noticias en urgencias y emergencias.</w:t>
      </w:r>
      <w:r w:rsidRPr="00384DFF">
        <w:rPr>
          <w:rFonts w:ascii="Times New Roman" w:hAnsi="Times New Roman" w:cs="Times New Roman"/>
          <w:color w:val="FF0000"/>
          <w:sz w:val="24"/>
          <w:szCs w:val="24"/>
        </w:rPr>
        <w:t xml:space="preserve"> Se excluyeron los artículos que hacían referencia </w:t>
      </w:r>
      <w:r w:rsidR="00602D55" w:rsidRPr="00384DFF">
        <w:rPr>
          <w:rFonts w:ascii="Times New Roman" w:hAnsi="Times New Roman" w:cs="Times New Roman"/>
          <w:color w:val="FF0000"/>
          <w:sz w:val="24"/>
          <w:szCs w:val="24"/>
        </w:rPr>
        <w:t>a este tema en otros ámbitos sanitarios</w:t>
      </w:r>
      <w:r w:rsidR="00884E77" w:rsidRPr="00384DFF">
        <w:rPr>
          <w:rFonts w:ascii="Times New Roman" w:hAnsi="Times New Roman" w:cs="Times New Roman"/>
          <w:color w:val="FF0000"/>
          <w:sz w:val="24"/>
          <w:szCs w:val="24"/>
        </w:rPr>
        <w:t>.</w:t>
      </w:r>
    </w:p>
    <w:p w14:paraId="001E7B3A" w14:textId="77777777" w:rsidR="00774A14" w:rsidRDefault="00774A14" w:rsidP="00774A14">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 los filtros utilizados, han sido los siguientes:</w:t>
      </w:r>
    </w:p>
    <w:p w14:paraId="2C6A1904" w14:textId="77777777" w:rsidR="00774A14" w:rsidRDefault="00774A14" w:rsidP="00774A14">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Documentos publicados en los últimos 10 años (2010-2019), para incluir todos los artículos publicados sobre el tema.</w:t>
      </w:r>
    </w:p>
    <w:p w14:paraId="7D4E8A17" w14:textId="77777777" w:rsidR="00774A14" w:rsidRDefault="00774A14" w:rsidP="00774A14">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Idioma inglés y castellano.</w:t>
      </w:r>
    </w:p>
    <w:p w14:paraId="49148233" w14:textId="77777777" w:rsidR="00774A14" w:rsidRDefault="00774A14" w:rsidP="00821B3D">
      <w:pPr>
        <w:pStyle w:val="Prrafodelista"/>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Palabras clave contenidas en el título y en el resumen.</w:t>
      </w:r>
    </w:p>
    <w:p w14:paraId="2A6BC9DF" w14:textId="74343367" w:rsidR="006429A0" w:rsidRPr="00A46E67" w:rsidRDefault="00BE2370" w:rsidP="00065286">
      <w:pPr>
        <w:spacing w:before="240" w:after="0" w:line="360" w:lineRule="auto"/>
        <w:jc w:val="both"/>
        <w:rPr>
          <w:rFonts w:ascii="Times New Roman" w:hAnsi="Times New Roman" w:cs="Times New Roman"/>
          <w:color w:val="FF0000"/>
          <w:sz w:val="24"/>
          <w:szCs w:val="24"/>
        </w:rPr>
      </w:pPr>
      <w:r w:rsidRPr="00A46E67">
        <w:rPr>
          <w:rFonts w:ascii="Times New Roman" w:hAnsi="Times New Roman" w:cs="Times New Roman"/>
          <w:color w:val="FF0000"/>
          <w:sz w:val="24"/>
          <w:szCs w:val="24"/>
        </w:rPr>
        <w:t>Una vez finalizada la búsqueda bibliográfica se inició el análisis de cada uno de los artículos escogidos. Un total de 8 artículos fueron seleccionados para formar parte de esta revisión</w:t>
      </w:r>
      <w:r w:rsidR="00310A84" w:rsidRPr="00A46E67">
        <w:rPr>
          <w:rFonts w:ascii="Times New Roman" w:hAnsi="Times New Roman" w:cs="Times New Roman"/>
          <w:color w:val="FF0000"/>
          <w:sz w:val="24"/>
          <w:szCs w:val="24"/>
        </w:rPr>
        <w:t>,</w:t>
      </w:r>
      <w:r w:rsidRPr="00A46E67">
        <w:rPr>
          <w:rFonts w:ascii="Times New Roman" w:hAnsi="Times New Roman" w:cs="Times New Roman"/>
          <w:color w:val="FF0000"/>
          <w:sz w:val="24"/>
          <w:szCs w:val="24"/>
        </w:rPr>
        <w:t xml:space="preserve"> para ello se han seguido</w:t>
      </w:r>
      <w:r w:rsidR="00602D55" w:rsidRPr="00A46E67">
        <w:rPr>
          <w:rFonts w:ascii="Times New Roman" w:hAnsi="Times New Roman" w:cs="Times New Roman"/>
          <w:color w:val="FF0000"/>
          <w:sz w:val="24"/>
          <w:szCs w:val="24"/>
        </w:rPr>
        <w:t xml:space="preserve"> los criterios</w:t>
      </w:r>
      <w:r w:rsidRPr="00A46E67">
        <w:rPr>
          <w:rFonts w:ascii="Times New Roman" w:hAnsi="Times New Roman" w:cs="Times New Roman"/>
          <w:color w:val="FF0000"/>
          <w:sz w:val="24"/>
          <w:szCs w:val="24"/>
        </w:rPr>
        <w:t xml:space="preserve"> de inclusión previamente establecidos</w:t>
      </w:r>
      <w:r w:rsidR="00310A84" w:rsidRPr="00A46E67">
        <w:rPr>
          <w:rFonts w:ascii="Times New Roman" w:hAnsi="Times New Roman" w:cs="Times New Roman"/>
          <w:color w:val="FF0000"/>
          <w:sz w:val="24"/>
          <w:szCs w:val="24"/>
        </w:rPr>
        <w:t>.</w:t>
      </w:r>
      <w:r w:rsidR="002B219D" w:rsidRPr="00A46E67">
        <w:rPr>
          <w:rFonts w:ascii="Times New Roman" w:hAnsi="Times New Roman" w:cs="Times New Roman"/>
          <w:color w:val="FF0000"/>
          <w:sz w:val="24"/>
          <w:szCs w:val="24"/>
        </w:rPr>
        <w:t xml:space="preserve"> A continuación en la </w:t>
      </w:r>
      <w:r w:rsidR="000C7168" w:rsidRPr="00A46E67">
        <w:rPr>
          <w:rFonts w:ascii="Times New Roman" w:hAnsi="Times New Roman" w:cs="Times New Roman"/>
          <w:color w:val="FF0000"/>
          <w:sz w:val="24"/>
          <w:szCs w:val="24"/>
        </w:rPr>
        <w:t>Figura 1 se representan los resultados de la búsqueda bibliográfica mediante el diagrama de flujo PRISMA.</w:t>
      </w:r>
    </w:p>
    <w:p w14:paraId="74456623" w14:textId="58BBEB13" w:rsidR="002B219D" w:rsidRPr="003A0458" w:rsidRDefault="00A46E67" w:rsidP="002B219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Posible ubicación de la F</w:t>
      </w:r>
      <w:r w:rsidR="002B219D">
        <w:rPr>
          <w:rFonts w:ascii="Times New Roman" w:hAnsi="Times New Roman" w:cs="Times New Roman"/>
          <w:sz w:val="24"/>
          <w:szCs w:val="24"/>
        </w:rPr>
        <w:t>igura 1.</w:t>
      </w:r>
    </w:p>
    <w:p w14:paraId="042C44FC" w14:textId="789110EA" w:rsidR="0017217E" w:rsidRDefault="0017217E" w:rsidP="00A46E67">
      <w:pPr>
        <w:spacing w:before="240" w:after="0" w:line="360" w:lineRule="auto"/>
        <w:jc w:val="both"/>
        <w:rPr>
          <w:rFonts w:ascii="Times New Roman" w:hAnsi="Times New Roman" w:cs="Times New Roman"/>
          <w:b/>
          <w:sz w:val="24"/>
          <w:szCs w:val="24"/>
        </w:rPr>
      </w:pPr>
      <w:r w:rsidRPr="002A2CF3">
        <w:rPr>
          <w:rFonts w:ascii="Times New Roman" w:hAnsi="Times New Roman" w:cs="Times New Roman"/>
          <w:b/>
          <w:sz w:val="24"/>
          <w:szCs w:val="24"/>
        </w:rPr>
        <w:t>R</w:t>
      </w:r>
      <w:r w:rsidR="00AB3333">
        <w:rPr>
          <w:rFonts w:ascii="Times New Roman" w:hAnsi="Times New Roman" w:cs="Times New Roman"/>
          <w:b/>
          <w:sz w:val="24"/>
          <w:szCs w:val="24"/>
        </w:rPr>
        <w:t>esultados y discusión</w:t>
      </w:r>
    </w:p>
    <w:p w14:paraId="0A4CFFC0" w14:textId="7D5D088C" w:rsidR="00F466F0" w:rsidRDefault="00410595" w:rsidP="00A46E67">
      <w:pPr>
        <w:spacing w:before="240" w:line="360" w:lineRule="auto"/>
        <w:jc w:val="both"/>
        <w:rPr>
          <w:rFonts w:ascii="Times New Roman" w:hAnsi="Times New Roman" w:cs="Times New Roman"/>
          <w:sz w:val="24"/>
          <w:szCs w:val="24"/>
        </w:rPr>
      </w:pPr>
      <w:r w:rsidRPr="00410595">
        <w:rPr>
          <w:rFonts w:ascii="Times New Roman" w:hAnsi="Times New Roman" w:cs="Times New Roman"/>
          <w:sz w:val="24"/>
          <w:szCs w:val="24"/>
        </w:rPr>
        <w:t>Hemos encontrado estudios teóricos</w:t>
      </w:r>
      <w:r>
        <w:rPr>
          <w:rFonts w:ascii="Times New Roman" w:hAnsi="Times New Roman" w:cs="Times New Roman"/>
          <w:sz w:val="24"/>
          <w:szCs w:val="24"/>
        </w:rPr>
        <w:t xml:space="preserve"> donde concluyen que los profesionales </w:t>
      </w:r>
      <w:r w:rsidR="00A13C8E">
        <w:rPr>
          <w:rFonts w:ascii="Times New Roman" w:hAnsi="Times New Roman" w:cs="Times New Roman"/>
          <w:sz w:val="24"/>
          <w:szCs w:val="24"/>
        </w:rPr>
        <w:t xml:space="preserve"> de Emergencias se encuentran con dificultades importantes a la hora de comunicar malas noticias. Entre otras, lo que </w:t>
      </w:r>
      <w:r w:rsidR="00CF6EDC">
        <w:rPr>
          <w:rFonts w:ascii="Times New Roman" w:hAnsi="Times New Roman" w:cs="Times New Roman"/>
          <w:sz w:val="24"/>
          <w:szCs w:val="24"/>
        </w:rPr>
        <w:t>obstaculiza</w:t>
      </w:r>
      <w:r w:rsidR="00A13C8E">
        <w:rPr>
          <w:rFonts w:ascii="Times New Roman" w:hAnsi="Times New Roman" w:cs="Times New Roman"/>
          <w:sz w:val="24"/>
          <w:szCs w:val="24"/>
        </w:rPr>
        <w:t xml:space="preserve"> esta comunicación</w:t>
      </w:r>
      <w:r w:rsidR="00CF6EDC">
        <w:rPr>
          <w:rFonts w:ascii="Times New Roman" w:hAnsi="Times New Roman" w:cs="Times New Roman"/>
          <w:sz w:val="24"/>
          <w:szCs w:val="24"/>
        </w:rPr>
        <w:t>,</w:t>
      </w:r>
      <w:r w:rsidR="00A13C8E">
        <w:rPr>
          <w:rFonts w:ascii="Times New Roman" w:hAnsi="Times New Roman" w:cs="Times New Roman"/>
          <w:sz w:val="24"/>
          <w:szCs w:val="24"/>
        </w:rPr>
        <w:t xml:space="preserve"> es tener que dar información de manera rápida, con el tiempo restringido para poder considerar aspectos éticos y probablemente existe una ausencia de conocimientos previos sobre lo acontecido </w:t>
      </w:r>
      <w:r w:rsidR="00310A84" w:rsidRPr="000C7168">
        <w:rPr>
          <w:rFonts w:ascii="Times New Roman" w:hAnsi="Times New Roman" w:cs="Times New Roman"/>
          <w:color w:val="FF0000"/>
          <w:sz w:val="24"/>
          <w:szCs w:val="24"/>
        </w:rPr>
        <w:t>y d</w:t>
      </w:r>
      <w:r w:rsidR="00A13C8E" w:rsidRPr="000C7168">
        <w:rPr>
          <w:rFonts w:ascii="Times New Roman" w:hAnsi="Times New Roman" w:cs="Times New Roman"/>
          <w:color w:val="FF0000"/>
          <w:sz w:val="24"/>
          <w:szCs w:val="24"/>
        </w:rPr>
        <w:t>e</w:t>
      </w:r>
      <w:r w:rsidR="00310A84" w:rsidRPr="000C7168">
        <w:rPr>
          <w:rFonts w:ascii="Times New Roman" w:hAnsi="Times New Roman" w:cs="Times New Roman"/>
          <w:color w:val="FF0000"/>
          <w:sz w:val="24"/>
          <w:szCs w:val="24"/>
        </w:rPr>
        <w:t>l</w:t>
      </w:r>
      <w:r w:rsidR="00A13C8E" w:rsidRPr="000C7168">
        <w:rPr>
          <w:rFonts w:ascii="Times New Roman" w:hAnsi="Times New Roman" w:cs="Times New Roman"/>
          <w:color w:val="FF0000"/>
          <w:sz w:val="24"/>
          <w:szCs w:val="24"/>
        </w:rPr>
        <w:t xml:space="preserve"> </w:t>
      </w:r>
      <w:r w:rsidR="00A13C8E">
        <w:rPr>
          <w:rFonts w:ascii="Times New Roman" w:hAnsi="Times New Roman" w:cs="Times New Roman"/>
          <w:sz w:val="24"/>
          <w:szCs w:val="24"/>
        </w:rPr>
        <w:t>historial del paciente</w:t>
      </w:r>
      <w:r w:rsidR="00310A84">
        <w:rPr>
          <w:rFonts w:ascii="Times New Roman" w:hAnsi="Times New Roman" w:cs="Times New Roman"/>
          <w:sz w:val="24"/>
          <w:szCs w:val="24"/>
        </w:rPr>
        <w:t xml:space="preserve">. </w:t>
      </w:r>
      <w:r w:rsidR="00310A84" w:rsidRPr="000C7168">
        <w:rPr>
          <w:rFonts w:ascii="Times New Roman" w:hAnsi="Times New Roman" w:cs="Times New Roman"/>
          <w:color w:val="FF0000"/>
          <w:sz w:val="24"/>
          <w:szCs w:val="24"/>
        </w:rPr>
        <w:t>Además,</w:t>
      </w:r>
      <w:r w:rsidR="006706E7" w:rsidRPr="000C7168">
        <w:rPr>
          <w:rFonts w:ascii="Times New Roman" w:hAnsi="Times New Roman" w:cs="Times New Roman"/>
          <w:color w:val="FF0000"/>
          <w:sz w:val="24"/>
          <w:szCs w:val="24"/>
        </w:rPr>
        <w:t xml:space="preserve"> </w:t>
      </w:r>
      <w:r w:rsidR="006706E7">
        <w:rPr>
          <w:rFonts w:ascii="Times New Roman" w:hAnsi="Times New Roman" w:cs="Times New Roman"/>
          <w:sz w:val="24"/>
          <w:szCs w:val="24"/>
        </w:rPr>
        <w:t>en muchas ocasiones no se dispone del entorno adecuado para facilitar la información tanto a pacientes como a familiares, pero a pesar de ello, la información del estado y pronóstico del paciente se debe de dar cuanto antes (Rodrígu</w:t>
      </w:r>
      <w:r w:rsidR="00D33C11">
        <w:rPr>
          <w:rFonts w:ascii="Times New Roman" w:hAnsi="Times New Roman" w:cs="Times New Roman"/>
          <w:sz w:val="24"/>
          <w:szCs w:val="24"/>
        </w:rPr>
        <w:t xml:space="preserve">ez, 2014; </w:t>
      </w:r>
      <w:r w:rsidR="00D33C11" w:rsidRPr="004F43BD">
        <w:rPr>
          <w:rFonts w:ascii="Times New Roman" w:hAnsi="Times New Roman" w:cs="Times New Roman"/>
          <w:color w:val="211D1E"/>
          <w:sz w:val="24"/>
          <w:szCs w:val="24"/>
        </w:rPr>
        <w:t>Santos, Oli</w:t>
      </w:r>
      <w:r w:rsidR="00D33C11">
        <w:rPr>
          <w:rFonts w:ascii="Times New Roman" w:hAnsi="Times New Roman" w:cs="Times New Roman"/>
          <w:color w:val="211D1E"/>
          <w:sz w:val="24"/>
          <w:szCs w:val="24"/>
        </w:rPr>
        <w:t xml:space="preserve">veira, Veronez, &amp; Nogueira, </w:t>
      </w:r>
      <w:r w:rsidR="00D33C11">
        <w:rPr>
          <w:rFonts w:ascii="Times New Roman" w:hAnsi="Times New Roman" w:cs="Times New Roman"/>
          <w:sz w:val="24"/>
          <w:szCs w:val="24"/>
        </w:rPr>
        <w:t xml:space="preserve">2015; </w:t>
      </w:r>
      <w:r w:rsidR="00A13C8E">
        <w:rPr>
          <w:rFonts w:ascii="Times New Roman" w:hAnsi="Times New Roman" w:cs="Times New Roman"/>
          <w:sz w:val="24"/>
          <w:szCs w:val="24"/>
        </w:rPr>
        <w:t xml:space="preserve">Erbay, Alan &amp; Kadioglu, 2013). </w:t>
      </w:r>
      <w:r w:rsidR="00F466F0">
        <w:rPr>
          <w:rFonts w:ascii="Times New Roman" w:hAnsi="Times New Roman" w:cs="Times New Roman"/>
          <w:sz w:val="24"/>
          <w:szCs w:val="24"/>
        </w:rPr>
        <w:t>Además</w:t>
      </w:r>
      <w:r w:rsidR="00C0532F">
        <w:rPr>
          <w:rFonts w:ascii="Times New Roman" w:hAnsi="Times New Roman" w:cs="Times New Roman"/>
          <w:sz w:val="24"/>
          <w:szCs w:val="24"/>
        </w:rPr>
        <w:t>,</w:t>
      </w:r>
      <w:r w:rsidR="00F466F0">
        <w:rPr>
          <w:rFonts w:ascii="Times New Roman" w:hAnsi="Times New Roman" w:cs="Times New Roman"/>
          <w:sz w:val="24"/>
          <w:szCs w:val="24"/>
        </w:rPr>
        <w:t xml:space="preserve"> realizar la comunicación en el medio prehospitalario</w:t>
      </w:r>
      <w:r w:rsidR="00C0532F">
        <w:rPr>
          <w:rFonts w:ascii="Times New Roman" w:hAnsi="Times New Roman" w:cs="Times New Roman"/>
          <w:sz w:val="24"/>
          <w:szCs w:val="24"/>
        </w:rPr>
        <w:t>,</w:t>
      </w:r>
      <w:r w:rsidR="00F466F0">
        <w:rPr>
          <w:rFonts w:ascii="Times New Roman" w:hAnsi="Times New Roman" w:cs="Times New Roman"/>
          <w:sz w:val="24"/>
          <w:szCs w:val="24"/>
        </w:rPr>
        <w:t xml:space="preserve"> genera en los profesionales una situación estresante y desafiante (Douglas, Cheskes, Feldman &amp; Ratnapalan, 2012). </w:t>
      </w:r>
      <w:r w:rsidR="00C0532F">
        <w:rPr>
          <w:rFonts w:ascii="Times New Roman" w:hAnsi="Times New Roman" w:cs="Times New Roman"/>
          <w:sz w:val="24"/>
          <w:szCs w:val="24"/>
        </w:rPr>
        <w:t xml:space="preserve">Es significativo que el estrés e incomodidad que generan este tipo de situaciones, es inversamente proporcional a la experiencia profesional </w:t>
      </w:r>
      <w:r w:rsidR="00C0532F">
        <w:rPr>
          <w:rFonts w:ascii="Times New Roman" w:hAnsi="Times New Roman" w:cs="Times New Roman"/>
          <w:color w:val="211D1E"/>
          <w:sz w:val="24"/>
          <w:szCs w:val="24"/>
        </w:rPr>
        <w:t xml:space="preserve">(Ferreira, Carvalho </w:t>
      </w:r>
      <w:r w:rsidR="00C0532F">
        <w:rPr>
          <w:rFonts w:ascii="Times New Roman" w:hAnsi="Times New Roman" w:cs="Times New Roman"/>
          <w:color w:val="211D1E"/>
          <w:sz w:val="24"/>
          <w:szCs w:val="24"/>
        </w:rPr>
        <w:lastRenderedPageBreak/>
        <w:t>&amp; Cirino, 2017)</w:t>
      </w:r>
      <w:r w:rsidR="006706E7">
        <w:rPr>
          <w:rFonts w:ascii="Times New Roman" w:hAnsi="Times New Roman" w:cs="Times New Roman"/>
          <w:color w:val="211D1E"/>
          <w:sz w:val="24"/>
          <w:szCs w:val="24"/>
        </w:rPr>
        <w:t xml:space="preserve"> </w:t>
      </w:r>
      <w:r w:rsidR="006706E7">
        <w:rPr>
          <w:rFonts w:ascii="Times New Roman" w:hAnsi="Times New Roman" w:cs="Times New Roman"/>
          <w:sz w:val="24"/>
          <w:szCs w:val="24"/>
        </w:rPr>
        <w:t>lo que puede dejar en entre dicho, que en la formación académica, este campo queda un poco vacío, adquiriéndose los conocimientos necesarios para su afrontamiento mediante la práctica clínica.</w:t>
      </w:r>
      <w:r w:rsidR="006706E7">
        <w:rPr>
          <w:rFonts w:ascii="Times New Roman" w:hAnsi="Times New Roman" w:cs="Times New Roman"/>
          <w:color w:val="211D1E"/>
          <w:sz w:val="24"/>
          <w:szCs w:val="24"/>
        </w:rPr>
        <w:t xml:space="preserve"> Y</w:t>
      </w:r>
      <w:r w:rsidR="00C0532F">
        <w:rPr>
          <w:rFonts w:ascii="Times New Roman" w:hAnsi="Times New Roman" w:cs="Times New Roman"/>
          <w:color w:val="211D1E"/>
          <w:sz w:val="24"/>
          <w:szCs w:val="24"/>
        </w:rPr>
        <w:t xml:space="preserve"> que cuando se dan noticias en equipo, </w:t>
      </w:r>
      <w:r w:rsidR="00CF6EDC">
        <w:rPr>
          <w:rFonts w:ascii="Times New Roman" w:hAnsi="Times New Roman" w:cs="Times New Roman"/>
          <w:sz w:val="24"/>
          <w:szCs w:val="24"/>
        </w:rPr>
        <w:t>se lleva a cabo la comunicación de noticias difíciles de manera más humana y competente (</w:t>
      </w:r>
      <w:r w:rsidR="003D48C9">
        <w:rPr>
          <w:rFonts w:ascii="Times New Roman" w:hAnsi="Times New Roman" w:cs="Times New Roman"/>
          <w:sz w:val="24"/>
          <w:szCs w:val="24"/>
        </w:rPr>
        <w:t>Barlem et al.</w:t>
      </w:r>
      <w:r w:rsidR="00C30C43">
        <w:rPr>
          <w:rFonts w:ascii="Times New Roman" w:hAnsi="Times New Roman" w:cs="Times New Roman"/>
          <w:sz w:val="24"/>
          <w:szCs w:val="24"/>
        </w:rPr>
        <w:t xml:space="preserve">,  </w:t>
      </w:r>
      <w:r w:rsidR="00CF6EDC">
        <w:rPr>
          <w:rFonts w:ascii="Times New Roman" w:hAnsi="Times New Roman" w:cs="Times New Roman"/>
          <w:sz w:val="24"/>
          <w:szCs w:val="24"/>
        </w:rPr>
        <w:t>2014).</w:t>
      </w:r>
    </w:p>
    <w:p w14:paraId="24619A4A" w14:textId="586B0A46" w:rsidR="004F43BD" w:rsidRDefault="00A37CE9" w:rsidP="006429A0">
      <w:pPr>
        <w:spacing w:line="360" w:lineRule="auto"/>
        <w:jc w:val="both"/>
        <w:rPr>
          <w:rFonts w:ascii="Times New Roman" w:hAnsi="Times New Roman" w:cs="Times New Roman"/>
          <w:color w:val="211D1E"/>
          <w:sz w:val="24"/>
          <w:szCs w:val="24"/>
        </w:rPr>
      </w:pPr>
      <w:r>
        <w:rPr>
          <w:rFonts w:ascii="Times New Roman" w:hAnsi="Times New Roman" w:cs="Times New Roman"/>
          <w:sz w:val="24"/>
          <w:szCs w:val="24"/>
        </w:rPr>
        <w:t>Conocer la información sobre el diagnóstico y pronóstico permite a los pacientes y familiares que el tiempo de espera transcurra con menos dolor (Rodriguez, 2014).</w:t>
      </w:r>
      <w:r w:rsidR="00CF6EDC">
        <w:rPr>
          <w:rFonts w:ascii="Times New Roman" w:hAnsi="Times New Roman" w:cs="Times New Roman"/>
          <w:sz w:val="24"/>
          <w:szCs w:val="24"/>
        </w:rPr>
        <w:t xml:space="preserve"> </w:t>
      </w:r>
      <w:r w:rsidR="00771460">
        <w:rPr>
          <w:rFonts w:ascii="Times New Roman" w:hAnsi="Times New Roman" w:cs="Times New Roman"/>
          <w:sz w:val="24"/>
          <w:szCs w:val="24"/>
        </w:rPr>
        <w:t>El transmitir una información de calidad a la familia, puede mejorar el afrontamiento de la</w:t>
      </w:r>
      <w:r w:rsidR="004F43BD">
        <w:rPr>
          <w:rFonts w:ascii="Times New Roman" w:hAnsi="Times New Roman" w:cs="Times New Roman"/>
          <w:sz w:val="24"/>
          <w:szCs w:val="24"/>
        </w:rPr>
        <w:t xml:space="preserve"> </w:t>
      </w:r>
      <w:r w:rsidR="00771460">
        <w:rPr>
          <w:rFonts w:ascii="Times New Roman" w:hAnsi="Times New Roman" w:cs="Times New Roman"/>
          <w:sz w:val="24"/>
          <w:szCs w:val="24"/>
        </w:rPr>
        <w:t>situación</w:t>
      </w:r>
      <w:r w:rsidR="004F43BD">
        <w:rPr>
          <w:rFonts w:ascii="Times New Roman" w:hAnsi="Times New Roman" w:cs="Times New Roman"/>
          <w:sz w:val="24"/>
          <w:szCs w:val="24"/>
        </w:rPr>
        <w:t xml:space="preserve"> que atraviesan en esos momentos</w:t>
      </w:r>
      <w:r w:rsidR="00771460">
        <w:rPr>
          <w:rFonts w:ascii="Times New Roman" w:hAnsi="Times New Roman" w:cs="Times New Roman"/>
          <w:sz w:val="24"/>
          <w:szCs w:val="24"/>
        </w:rPr>
        <w:t>,</w:t>
      </w:r>
      <w:r w:rsidR="004F43BD">
        <w:rPr>
          <w:rFonts w:ascii="Times New Roman" w:hAnsi="Times New Roman" w:cs="Times New Roman"/>
          <w:sz w:val="24"/>
          <w:szCs w:val="24"/>
        </w:rPr>
        <w:t xml:space="preserve"> disminuyendo la posibilidad de poner en peligro su salud física y mental</w:t>
      </w:r>
      <w:r w:rsidR="00771460">
        <w:rPr>
          <w:rFonts w:ascii="Times New Roman" w:hAnsi="Times New Roman" w:cs="Times New Roman"/>
          <w:sz w:val="24"/>
          <w:szCs w:val="24"/>
        </w:rPr>
        <w:t>,</w:t>
      </w:r>
      <w:r w:rsidR="004F43BD">
        <w:rPr>
          <w:rFonts w:ascii="Times New Roman" w:hAnsi="Times New Roman" w:cs="Times New Roman"/>
          <w:sz w:val="24"/>
          <w:szCs w:val="24"/>
        </w:rPr>
        <w:t xml:space="preserve"> amortiguando </w:t>
      </w:r>
      <w:r w:rsidR="00771460">
        <w:rPr>
          <w:rFonts w:ascii="Times New Roman" w:hAnsi="Times New Roman" w:cs="Times New Roman"/>
          <w:sz w:val="24"/>
          <w:szCs w:val="24"/>
        </w:rPr>
        <w:t>las</w:t>
      </w:r>
      <w:r w:rsidR="004F43BD" w:rsidRPr="004F43BD">
        <w:rPr>
          <w:rFonts w:ascii="Times New Roman" w:hAnsi="Times New Roman" w:cs="Times New Roman"/>
          <w:sz w:val="24"/>
          <w:szCs w:val="24"/>
        </w:rPr>
        <w:t xml:space="preserve"> </w:t>
      </w:r>
      <w:r w:rsidR="00771460">
        <w:rPr>
          <w:rFonts w:ascii="Times New Roman" w:hAnsi="Times New Roman" w:cs="Times New Roman"/>
          <w:sz w:val="24"/>
          <w:szCs w:val="24"/>
        </w:rPr>
        <w:t>situaciones</w:t>
      </w:r>
      <w:r w:rsidR="004F43BD" w:rsidRPr="004F43BD">
        <w:rPr>
          <w:rFonts w:ascii="Times New Roman" w:hAnsi="Times New Roman" w:cs="Times New Roman"/>
          <w:sz w:val="24"/>
          <w:szCs w:val="24"/>
        </w:rPr>
        <w:t xml:space="preserve"> traumátic</w:t>
      </w:r>
      <w:r w:rsidR="00771460">
        <w:rPr>
          <w:rFonts w:ascii="Times New Roman" w:hAnsi="Times New Roman" w:cs="Times New Roman"/>
          <w:sz w:val="24"/>
          <w:szCs w:val="24"/>
        </w:rPr>
        <w:t>a</w:t>
      </w:r>
      <w:r w:rsidR="004F43BD" w:rsidRPr="004F43BD">
        <w:rPr>
          <w:rFonts w:ascii="Times New Roman" w:hAnsi="Times New Roman" w:cs="Times New Roman"/>
          <w:sz w:val="24"/>
          <w:szCs w:val="24"/>
        </w:rPr>
        <w:t>s que pueden</w:t>
      </w:r>
      <w:r w:rsidR="00771460">
        <w:rPr>
          <w:rFonts w:ascii="Times New Roman" w:hAnsi="Times New Roman" w:cs="Times New Roman"/>
          <w:sz w:val="24"/>
          <w:szCs w:val="24"/>
        </w:rPr>
        <w:t xml:space="preserve"> arrojar</w:t>
      </w:r>
      <w:r w:rsidR="004F43BD" w:rsidRPr="004F43BD">
        <w:rPr>
          <w:rFonts w:ascii="Times New Roman" w:hAnsi="Times New Roman" w:cs="Times New Roman"/>
          <w:sz w:val="24"/>
          <w:szCs w:val="24"/>
        </w:rPr>
        <w:t xml:space="preserve"> </w:t>
      </w:r>
      <w:r w:rsidR="00771460">
        <w:rPr>
          <w:rFonts w:ascii="Times New Roman" w:hAnsi="Times New Roman" w:cs="Times New Roman"/>
          <w:sz w:val="24"/>
          <w:szCs w:val="24"/>
        </w:rPr>
        <w:t>muchísimo dolor</w:t>
      </w:r>
      <w:r w:rsidR="004F43BD" w:rsidRPr="004F43BD">
        <w:rPr>
          <w:rFonts w:ascii="Times New Roman" w:hAnsi="Times New Roman" w:cs="Times New Roman"/>
          <w:sz w:val="24"/>
          <w:szCs w:val="24"/>
        </w:rPr>
        <w:t xml:space="preserve">  </w:t>
      </w:r>
      <w:r w:rsidR="004F43BD" w:rsidRPr="004F43BD">
        <w:rPr>
          <w:rFonts w:ascii="Times New Roman" w:hAnsi="Times New Roman" w:cs="Times New Roman"/>
          <w:color w:val="211D1E"/>
          <w:sz w:val="24"/>
          <w:szCs w:val="24"/>
        </w:rPr>
        <w:t>(Santo</w:t>
      </w:r>
      <w:r w:rsidR="00193D9F">
        <w:rPr>
          <w:rFonts w:ascii="Times New Roman" w:hAnsi="Times New Roman" w:cs="Times New Roman"/>
          <w:color w:val="211D1E"/>
          <w:sz w:val="24"/>
          <w:szCs w:val="24"/>
        </w:rPr>
        <w:t>s et al.,</w:t>
      </w:r>
      <w:r w:rsidR="004F43BD" w:rsidRPr="004F43BD">
        <w:rPr>
          <w:rFonts w:ascii="Times New Roman" w:hAnsi="Times New Roman" w:cs="Times New Roman"/>
          <w:color w:val="211D1E"/>
          <w:sz w:val="24"/>
          <w:szCs w:val="24"/>
        </w:rPr>
        <w:t xml:space="preserve"> 2015).</w:t>
      </w:r>
    </w:p>
    <w:p w14:paraId="7715A9A9" w14:textId="60718D10" w:rsidR="00CF6EDC" w:rsidRDefault="00CF6EDC" w:rsidP="00697F43">
      <w:pPr>
        <w:spacing w:before="240" w:line="360" w:lineRule="auto"/>
        <w:jc w:val="both"/>
        <w:rPr>
          <w:rFonts w:ascii="Times New Roman" w:hAnsi="Times New Roman" w:cs="Times New Roman"/>
          <w:color w:val="211D1E"/>
          <w:sz w:val="24"/>
          <w:szCs w:val="24"/>
        </w:rPr>
      </w:pPr>
      <w:r>
        <w:rPr>
          <w:rFonts w:ascii="Times New Roman" w:hAnsi="Times New Roman" w:cs="Times New Roman"/>
          <w:sz w:val="24"/>
          <w:szCs w:val="24"/>
        </w:rPr>
        <w:t xml:space="preserve">Las peculiaridades que hacen diferente a la atención sanitaria de emergencias respecto a otros cuidados en salud, incluyen la necesidad de adquirir habilidades de comunicación </w:t>
      </w:r>
      <w:r w:rsidR="006706E7">
        <w:rPr>
          <w:rFonts w:ascii="Times New Roman" w:hAnsi="Times New Roman" w:cs="Times New Roman"/>
          <w:sz w:val="24"/>
          <w:szCs w:val="24"/>
        </w:rPr>
        <w:t xml:space="preserve">como indican </w:t>
      </w:r>
      <w:r w:rsidR="00697F43" w:rsidRPr="00697F43">
        <w:rPr>
          <w:rFonts w:ascii="Times New Roman" w:hAnsi="Times New Roman" w:cs="Times New Roman"/>
          <w:sz w:val="24"/>
          <w:szCs w:val="24"/>
        </w:rPr>
        <w:t>(Douglas</w:t>
      </w:r>
      <w:r w:rsidR="00193D9F">
        <w:rPr>
          <w:rFonts w:ascii="Times New Roman" w:hAnsi="Times New Roman" w:cs="Times New Roman"/>
          <w:sz w:val="24"/>
          <w:szCs w:val="24"/>
        </w:rPr>
        <w:t xml:space="preserve"> et al.</w:t>
      </w:r>
      <w:r w:rsidR="00D33C11">
        <w:rPr>
          <w:rFonts w:ascii="Times New Roman" w:hAnsi="Times New Roman" w:cs="Times New Roman"/>
          <w:sz w:val="24"/>
          <w:szCs w:val="24"/>
        </w:rPr>
        <w:t xml:space="preserve">, 2012; </w:t>
      </w:r>
      <w:r>
        <w:rPr>
          <w:rFonts w:ascii="Times New Roman" w:hAnsi="Times New Roman" w:cs="Times New Roman"/>
          <w:sz w:val="24"/>
          <w:szCs w:val="24"/>
        </w:rPr>
        <w:t>Erbay</w:t>
      </w:r>
      <w:r w:rsidR="00193D9F">
        <w:rPr>
          <w:rFonts w:ascii="Times New Roman" w:hAnsi="Times New Roman" w:cs="Times New Roman"/>
          <w:sz w:val="24"/>
          <w:szCs w:val="24"/>
        </w:rPr>
        <w:t xml:space="preserve"> et al.</w:t>
      </w:r>
      <w:r w:rsidR="00D33C11">
        <w:rPr>
          <w:rFonts w:ascii="Times New Roman" w:hAnsi="Times New Roman" w:cs="Times New Roman"/>
          <w:sz w:val="24"/>
          <w:szCs w:val="24"/>
        </w:rPr>
        <w:t xml:space="preserve">, 2013; </w:t>
      </w:r>
      <w:r w:rsidR="00193D9F">
        <w:rPr>
          <w:rFonts w:ascii="Times New Roman" w:hAnsi="Times New Roman" w:cs="Times New Roman"/>
          <w:color w:val="211D1E"/>
          <w:sz w:val="24"/>
          <w:szCs w:val="24"/>
        </w:rPr>
        <w:t>Ferreira et al.</w:t>
      </w:r>
      <w:r w:rsidR="00697F43">
        <w:rPr>
          <w:rFonts w:ascii="Times New Roman" w:hAnsi="Times New Roman" w:cs="Times New Roman"/>
          <w:color w:val="211D1E"/>
          <w:sz w:val="24"/>
          <w:szCs w:val="24"/>
        </w:rPr>
        <w:t>, 2017) y sugieren que se debería capacitar al personal en este campo para que a la hora de intervenir, se sientan menos estresados y más cómodos y por tanto, puedan aumentar la eficacia de la comunicación.</w:t>
      </w:r>
    </w:p>
    <w:p w14:paraId="73557D8A" w14:textId="42025968" w:rsidR="003A0458" w:rsidRDefault="00CD2AAF" w:rsidP="00CC3865">
      <w:pPr>
        <w:spacing w:line="360" w:lineRule="auto"/>
        <w:jc w:val="both"/>
        <w:rPr>
          <w:rFonts w:ascii="Times New Roman" w:hAnsi="Times New Roman" w:cs="Times New Roman"/>
          <w:sz w:val="24"/>
          <w:szCs w:val="24"/>
        </w:rPr>
      </w:pPr>
      <w:r>
        <w:rPr>
          <w:rFonts w:ascii="Times New Roman" w:hAnsi="Times New Roman" w:cs="Times New Roman"/>
          <w:sz w:val="24"/>
          <w:szCs w:val="24"/>
        </w:rPr>
        <w:t>Un entrenamiento precoz durante los estudios de  pregrado, puede potenciar el desarrollo de estas habilidades comunicadoras. El uso de actores o el entrenamiento entre los mismos estudiantes en situaciones de este tipo</w:t>
      </w:r>
      <w:r w:rsidR="00310A84">
        <w:rPr>
          <w:rFonts w:ascii="Times New Roman" w:hAnsi="Times New Roman" w:cs="Times New Roman"/>
          <w:sz w:val="24"/>
          <w:szCs w:val="24"/>
        </w:rPr>
        <w:t>,</w:t>
      </w:r>
      <w:r>
        <w:rPr>
          <w:rFonts w:ascii="Times New Roman" w:hAnsi="Times New Roman" w:cs="Times New Roman"/>
          <w:sz w:val="24"/>
          <w:szCs w:val="24"/>
        </w:rPr>
        <w:t xml:space="preserve"> han demostrado la eficacia de estas estrategias (Luterberg, Graessel &amp; Sonath, 2014).</w:t>
      </w:r>
      <w:r w:rsidR="003A0458">
        <w:rPr>
          <w:rFonts w:ascii="Times New Roman" w:hAnsi="Times New Roman" w:cs="Times New Roman"/>
          <w:sz w:val="24"/>
          <w:szCs w:val="24"/>
        </w:rPr>
        <w:t xml:space="preserve"> Una buena estrategia para la formación y adquisición de habilidades de comunicación de malas noticias en el ámbito prehospitalario, que se podría incluir en los planes de estudio de pregrado y que están dando resultados prometedores según varios estudios realizados podría ser la gamificación de esta formación </w:t>
      </w:r>
      <w:r w:rsidR="003A0458" w:rsidRPr="007556E4">
        <w:rPr>
          <w:rFonts w:ascii="Times New Roman" w:hAnsi="Times New Roman" w:cs="Times New Roman"/>
          <w:sz w:val="24"/>
          <w:szCs w:val="24"/>
        </w:rPr>
        <w:t>(Boctor, 2013</w:t>
      </w:r>
      <w:r w:rsidR="003A0458" w:rsidRPr="007556E4">
        <w:rPr>
          <w:rFonts w:ascii="Times New Roman" w:hAnsi="Times New Roman" w:cs="Times New Roman"/>
          <w:sz w:val="24"/>
          <w:szCs w:val="24"/>
          <w:lang w:val="en-US"/>
        </w:rPr>
        <w:t>;</w:t>
      </w:r>
      <w:r w:rsidR="003A0458">
        <w:rPr>
          <w:rFonts w:ascii="Times New Roman" w:hAnsi="Times New Roman" w:cs="Times New Roman"/>
          <w:sz w:val="24"/>
          <w:szCs w:val="24"/>
          <w:lang w:val="en-US"/>
        </w:rPr>
        <w:t xml:space="preserve"> </w:t>
      </w:r>
      <w:r w:rsidR="003A0458" w:rsidRPr="007556E4">
        <w:rPr>
          <w:rFonts w:ascii="Times New Roman" w:hAnsi="Times New Roman" w:cs="Times New Roman"/>
          <w:sz w:val="24"/>
          <w:szCs w:val="24"/>
        </w:rPr>
        <w:t xml:space="preserve">Brull, </w:t>
      </w:r>
      <w:r w:rsidR="003A0458" w:rsidRPr="007556E4">
        <w:rPr>
          <w:rFonts w:ascii="Times New Roman" w:hAnsi="Times New Roman" w:cs="Times New Roman"/>
          <w:sz w:val="24"/>
          <w:szCs w:val="24"/>
          <w:lang w:val="en-US"/>
        </w:rPr>
        <w:t>Finlayson &amp; Kostelec,</w:t>
      </w:r>
      <w:r w:rsidR="003A0458">
        <w:rPr>
          <w:rFonts w:ascii="Times New Roman" w:hAnsi="Times New Roman" w:cs="Times New Roman"/>
          <w:sz w:val="24"/>
          <w:szCs w:val="24"/>
          <w:lang w:val="en-US"/>
        </w:rPr>
        <w:t xml:space="preserve"> </w:t>
      </w:r>
      <w:r w:rsidR="003A0458" w:rsidRPr="007556E4">
        <w:rPr>
          <w:rFonts w:ascii="Times New Roman" w:hAnsi="Times New Roman" w:cs="Times New Roman"/>
          <w:sz w:val="24"/>
          <w:szCs w:val="24"/>
          <w:lang w:val="en-US"/>
        </w:rPr>
        <w:t>2017</w:t>
      </w:r>
      <w:r w:rsidR="003A0458">
        <w:rPr>
          <w:rFonts w:ascii="Times New Roman" w:hAnsi="Times New Roman" w:cs="Times New Roman"/>
          <w:sz w:val="24"/>
          <w:szCs w:val="24"/>
          <w:lang w:val="en-US"/>
        </w:rPr>
        <w:t xml:space="preserve">; </w:t>
      </w:r>
      <w:r w:rsidR="003A0458" w:rsidRPr="007556E4">
        <w:rPr>
          <w:rFonts w:ascii="Times New Roman" w:hAnsi="Times New Roman" w:cs="Times New Roman"/>
          <w:color w:val="000000"/>
          <w:sz w:val="24"/>
          <w:szCs w:val="24"/>
          <w:shd w:val="clear" w:color="auto" w:fill="FFFFFF"/>
        </w:rPr>
        <w:t>Johnsen, Fossum, Vivekananda-Schmidt, Fruhling &amp; Slettebø, 2018</w:t>
      </w:r>
      <w:r w:rsidR="003A0458">
        <w:rPr>
          <w:rFonts w:ascii="Times New Roman" w:hAnsi="Times New Roman" w:cs="Times New Roman"/>
          <w:color w:val="000000"/>
          <w:sz w:val="24"/>
          <w:szCs w:val="24"/>
          <w:shd w:val="clear" w:color="auto" w:fill="FFFFFF"/>
        </w:rPr>
        <w:t>;</w:t>
      </w:r>
      <w:r w:rsidR="003A0458" w:rsidRPr="007556E4">
        <w:rPr>
          <w:rFonts w:ascii="Times New Roman" w:hAnsi="Times New Roman" w:cs="Times New Roman"/>
          <w:sz w:val="24"/>
          <w:szCs w:val="24"/>
          <w:lang w:val="en-US"/>
        </w:rPr>
        <w:t xml:space="preserve"> </w:t>
      </w:r>
      <w:r w:rsidR="003A0458" w:rsidRPr="007556E4">
        <w:rPr>
          <w:rFonts w:ascii="Times New Roman" w:hAnsi="Times New Roman" w:cs="Times New Roman"/>
          <w:color w:val="000000"/>
          <w:sz w:val="24"/>
          <w:szCs w:val="24"/>
          <w:shd w:val="clear" w:color="auto" w:fill="FFFFFF"/>
        </w:rPr>
        <w:t>Johnsen, Fossum, Vivekananda-Schmidt, Fruhling &amp; Slettebø, 2016</w:t>
      </w:r>
      <w:r w:rsidR="003A0458" w:rsidRPr="007556E4">
        <w:rPr>
          <w:rFonts w:ascii="Times New Roman" w:hAnsi="Times New Roman" w:cs="Times New Roman"/>
          <w:sz w:val="24"/>
          <w:szCs w:val="24"/>
          <w:lang w:val="en-US"/>
        </w:rPr>
        <w:t xml:space="preserve">; </w:t>
      </w:r>
      <w:r w:rsidR="003A0458" w:rsidRPr="007556E4">
        <w:rPr>
          <w:rFonts w:ascii="Times New Roman" w:hAnsi="Times New Roman" w:cs="Times New Roman"/>
          <w:sz w:val="24"/>
          <w:szCs w:val="24"/>
        </w:rPr>
        <w:t xml:space="preserve"> Milner &amp; Cosme, 2017).</w:t>
      </w:r>
      <w:r w:rsidR="000C7168">
        <w:rPr>
          <w:rFonts w:ascii="Times New Roman" w:hAnsi="Times New Roman" w:cs="Times New Roman"/>
          <w:sz w:val="24"/>
          <w:szCs w:val="24"/>
        </w:rPr>
        <w:t xml:space="preserve"> </w:t>
      </w:r>
      <w:r w:rsidR="000C7168" w:rsidRPr="000C7168">
        <w:rPr>
          <w:rFonts w:ascii="Times New Roman" w:hAnsi="Times New Roman" w:cs="Times New Roman"/>
          <w:color w:val="FF0000"/>
          <w:sz w:val="24"/>
          <w:szCs w:val="24"/>
        </w:rPr>
        <w:t xml:space="preserve">En la Tabla 1 se pueden </w:t>
      </w:r>
      <w:r w:rsidR="00A46E67">
        <w:rPr>
          <w:rFonts w:ascii="Times New Roman" w:hAnsi="Times New Roman" w:cs="Times New Roman"/>
          <w:color w:val="FF0000"/>
          <w:sz w:val="24"/>
          <w:szCs w:val="24"/>
        </w:rPr>
        <w:t>observar</w:t>
      </w:r>
      <w:r w:rsidR="000C7168" w:rsidRPr="000C7168">
        <w:rPr>
          <w:rFonts w:ascii="Times New Roman" w:hAnsi="Times New Roman" w:cs="Times New Roman"/>
          <w:color w:val="FF0000"/>
          <w:sz w:val="24"/>
          <w:szCs w:val="24"/>
        </w:rPr>
        <w:t xml:space="preserve"> resumidos los artículos seleccionados para esta revisión.</w:t>
      </w:r>
    </w:p>
    <w:p w14:paraId="7C51BE20" w14:textId="48F05FEC" w:rsidR="00A50EA0" w:rsidRDefault="004F330B" w:rsidP="00CC38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limitación del presente trabajo ha sido encontrar </w:t>
      </w:r>
      <w:r w:rsidR="00116726" w:rsidRPr="00116726">
        <w:rPr>
          <w:rFonts w:ascii="Times New Roman" w:hAnsi="Times New Roman" w:cs="Times New Roman"/>
          <w:color w:val="FF0000"/>
          <w:sz w:val="24"/>
          <w:szCs w:val="24"/>
        </w:rPr>
        <w:t>escasas</w:t>
      </w:r>
      <w:r w:rsidRPr="00116726">
        <w:rPr>
          <w:rFonts w:ascii="Times New Roman" w:hAnsi="Times New Roman" w:cs="Times New Roman"/>
          <w:color w:val="FF0000"/>
          <w:sz w:val="24"/>
          <w:szCs w:val="24"/>
        </w:rPr>
        <w:t xml:space="preserve"> </w:t>
      </w:r>
      <w:r>
        <w:rPr>
          <w:rFonts w:ascii="Times New Roman" w:hAnsi="Times New Roman" w:cs="Times New Roman"/>
          <w:sz w:val="24"/>
          <w:szCs w:val="24"/>
        </w:rPr>
        <w:t>publicaciones respecto a este tema</w:t>
      </w:r>
      <w:r w:rsidR="00310A84">
        <w:rPr>
          <w:rFonts w:ascii="Times New Roman" w:hAnsi="Times New Roman" w:cs="Times New Roman"/>
          <w:sz w:val="24"/>
          <w:szCs w:val="24"/>
        </w:rPr>
        <w:t xml:space="preserve">, </w:t>
      </w:r>
      <w:r w:rsidR="00310A84" w:rsidRPr="000C7168">
        <w:rPr>
          <w:rFonts w:ascii="Times New Roman" w:hAnsi="Times New Roman" w:cs="Times New Roman"/>
          <w:color w:val="FF0000"/>
          <w:sz w:val="24"/>
          <w:szCs w:val="24"/>
        </w:rPr>
        <w:t xml:space="preserve">encontrándose principalmente </w:t>
      </w:r>
      <w:r>
        <w:rPr>
          <w:rFonts w:ascii="Times New Roman" w:hAnsi="Times New Roman" w:cs="Times New Roman"/>
          <w:sz w:val="24"/>
          <w:szCs w:val="24"/>
        </w:rPr>
        <w:t>estudios que incluyen a profesionales de medicina y enfermería.</w:t>
      </w:r>
    </w:p>
    <w:p w14:paraId="37EC44F0" w14:textId="77777777" w:rsidR="00926D3E" w:rsidRDefault="00926D3E" w:rsidP="00CC3865">
      <w:pPr>
        <w:spacing w:line="360" w:lineRule="auto"/>
        <w:jc w:val="both"/>
        <w:rPr>
          <w:rFonts w:ascii="Times New Roman" w:hAnsi="Times New Roman" w:cs="Times New Roman"/>
          <w:b/>
          <w:sz w:val="24"/>
          <w:szCs w:val="24"/>
        </w:rPr>
      </w:pPr>
    </w:p>
    <w:p w14:paraId="05E6BDDD" w14:textId="5036ECD4" w:rsidR="002A2CF3" w:rsidRDefault="00A31908" w:rsidP="00CC3865">
      <w:pPr>
        <w:spacing w:line="360" w:lineRule="auto"/>
        <w:jc w:val="both"/>
        <w:rPr>
          <w:rFonts w:ascii="Times New Roman" w:hAnsi="Times New Roman" w:cs="Times New Roman"/>
          <w:b/>
          <w:sz w:val="24"/>
          <w:szCs w:val="24"/>
        </w:rPr>
      </w:pPr>
      <w:r w:rsidRPr="00A31908">
        <w:rPr>
          <w:rFonts w:ascii="Times New Roman" w:hAnsi="Times New Roman" w:cs="Times New Roman"/>
          <w:b/>
          <w:sz w:val="24"/>
          <w:szCs w:val="24"/>
        </w:rPr>
        <w:lastRenderedPageBreak/>
        <w:t>C</w:t>
      </w:r>
      <w:r w:rsidR="00AB3333">
        <w:rPr>
          <w:rFonts w:ascii="Times New Roman" w:hAnsi="Times New Roman" w:cs="Times New Roman"/>
          <w:b/>
          <w:sz w:val="24"/>
          <w:szCs w:val="24"/>
        </w:rPr>
        <w:t>onclusiones</w:t>
      </w:r>
    </w:p>
    <w:p w14:paraId="6E2DC1E2" w14:textId="452C6697" w:rsidR="00116726" w:rsidRPr="00116726" w:rsidRDefault="00116726" w:rsidP="00CC3865">
      <w:pPr>
        <w:spacing w:line="360" w:lineRule="auto"/>
        <w:jc w:val="both"/>
        <w:rPr>
          <w:rFonts w:ascii="Times New Roman" w:hAnsi="Times New Roman" w:cs="Times New Roman"/>
          <w:color w:val="FF0000"/>
          <w:sz w:val="24"/>
          <w:szCs w:val="24"/>
        </w:rPr>
      </w:pPr>
      <w:r w:rsidRPr="00116726">
        <w:rPr>
          <w:rFonts w:ascii="Times New Roman" w:hAnsi="Times New Roman" w:cs="Times New Roman"/>
          <w:color w:val="FF0000"/>
          <w:sz w:val="24"/>
          <w:szCs w:val="24"/>
        </w:rPr>
        <w:t>La comunicación de malas noticias en el ámbito prehospitalario es necesaria e importante tanto para pacientes como para familiares</w:t>
      </w:r>
      <w:r w:rsidR="003C548C">
        <w:rPr>
          <w:rFonts w:ascii="Times New Roman" w:hAnsi="Times New Roman" w:cs="Times New Roman"/>
          <w:color w:val="FF0000"/>
          <w:sz w:val="24"/>
          <w:szCs w:val="24"/>
        </w:rPr>
        <w:t xml:space="preserve"> ya que la falta de información genera efectos negativos sobre ellos</w:t>
      </w:r>
      <w:r w:rsidRPr="00116726">
        <w:rPr>
          <w:rFonts w:ascii="Times New Roman" w:hAnsi="Times New Roman" w:cs="Times New Roman"/>
          <w:color w:val="FF0000"/>
          <w:sz w:val="24"/>
          <w:szCs w:val="24"/>
        </w:rPr>
        <w:t xml:space="preserve">. Sería importante que cada servicio de atención sanitaria contara con un protocolo específico y adaptado a sus necesidades para manejar </w:t>
      </w:r>
      <w:r>
        <w:rPr>
          <w:rFonts w:ascii="Times New Roman" w:hAnsi="Times New Roman" w:cs="Times New Roman"/>
          <w:color w:val="FF0000"/>
          <w:sz w:val="24"/>
          <w:szCs w:val="24"/>
        </w:rPr>
        <w:t>esta información</w:t>
      </w:r>
      <w:r w:rsidRPr="00116726">
        <w:rPr>
          <w:rFonts w:ascii="Times New Roman" w:hAnsi="Times New Roman" w:cs="Times New Roman"/>
          <w:color w:val="FF0000"/>
          <w:sz w:val="24"/>
          <w:szCs w:val="24"/>
        </w:rPr>
        <w:t xml:space="preserve"> y además, que todo el personal sanitario estuviera formado y entrenado en este campo. Desde la enfermería de emergencias debemos de potenciar el cuidado holístico del paciente e intentar aliviar el sufrimiento incluso cuando reciben malas noticias.</w:t>
      </w:r>
    </w:p>
    <w:p w14:paraId="30A5A080" w14:textId="27738F6E" w:rsidR="0017217E" w:rsidRPr="00CF6BC8" w:rsidRDefault="002A2CF3" w:rsidP="005B1457">
      <w:pPr>
        <w:spacing w:before="240" w:after="0" w:line="360" w:lineRule="auto"/>
        <w:jc w:val="both"/>
        <w:rPr>
          <w:rFonts w:ascii="Times New Roman" w:hAnsi="Times New Roman" w:cs="Times New Roman"/>
          <w:b/>
          <w:sz w:val="24"/>
          <w:szCs w:val="24"/>
        </w:rPr>
      </w:pPr>
      <w:r w:rsidRPr="00CF6BC8">
        <w:rPr>
          <w:rFonts w:ascii="Times New Roman" w:hAnsi="Times New Roman" w:cs="Times New Roman"/>
          <w:b/>
          <w:sz w:val="24"/>
          <w:szCs w:val="24"/>
        </w:rPr>
        <w:t>B</w:t>
      </w:r>
      <w:r w:rsidR="00AB3333">
        <w:rPr>
          <w:rFonts w:ascii="Times New Roman" w:hAnsi="Times New Roman" w:cs="Times New Roman"/>
          <w:b/>
          <w:sz w:val="24"/>
          <w:szCs w:val="24"/>
        </w:rPr>
        <w:t>ibliografía</w:t>
      </w:r>
    </w:p>
    <w:p w14:paraId="672FED3D"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Barlem,</w:t>
      </w:r>
      <w:r>
        <w:rPr>
          <w:rFonts w:ascii="Times New Roman" w:hAnsi="Times New Roman" w:cs="Times New Roman"/>
          <w:sz w:val="24"/>
          <w:szCs w:val="24"/>
        </w:rPr>
        <w:t xml:space="preserve"> ELD., Freitas, BH., Barlem, JGT., Ramos, AM., Oliveira, ACC., &amp; Piexak, DR. (2014). Communication of difficult news in a neonatal intensive care unit. Revista de enfermagen UFPE on line. Recife 8(7), 1853-9, jul. </w:t>
      </w:r>
    </w:p>
    <w:p w14:paraId="34AD293F" w14:textId="77777777" w:rsidR="00E653A9" w:rsidRDefault="00E653A9" w:rsidP="00DD0700">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lang w:val="en-US"/>
        </w:rPr>
        <w:t>Boctor</w:t>
      </w:r>
      <w:r w:rsidRPr="006075A8">
        <w:rPr>
          <w:rFonts w:ascii="Times New Roman" w:hAnsi="Times New Roman" w:cs="Times New Roman"/>
          <w:sz w:val="24"/>
          <w:szCs w:val="24"/>
          <w:lang w:val="en-US"/>
        </w:rPr>
        <w:t xml:space="preserve"> L. </w:t>
      </w:r>
      <w:r>
        <w:rPr>
          <w:rFonts w:ascii="Times New Roman" w:hAnsi="Times New Roman" w:cs="Times New Roman"/>
          <w:sz w:val="24"/>
          <w:szCs w:val="24"/>
          <w:lang w:val="en-US"/>
        </w:rPr>
        <w:t xml:space="preserve">(2013). </w:t>
      </w:r>
      <w:r w:rsidRPr="006075A8">
        <w:rPr>
          <w:rFonts w:ascii="Times New Roman" w:hAnsi="Times New Roman" w:cs="Times New Roman"/>
          <w:sz w:val="24"/>
          <w:szCs w:val="24"/>
          <w:lang w:val="en-US"/>
        </w:rPr>
        <w:t xml:space="preserve">Active learning strategies: The use of game to reinforce learning in nursing education. </w:t>
      </w:r>
      <w:r w:rsidRPr="008C556F">
        <w:rPr>
          <w:rFonts w:ascii="Times New Roman" w:hAnsi="Times New Roman" w:cs="Times New Roman"/>
          <w:sz w:val="24"/>
          <w:szCs w:val="24"/>
        </w:rPr>
        <w:t>A case study</w:t>
      </w:r>
      <w:r>
        <w:rPr>
          <w:rFonts w:ascii="Times New Roman" w:hAnsi="Times New Roman" w:cs="Times New Roman"/>
          <w:sz w:val="24"/>
          <w:szCs w:val="24"/>
        </w:rPr>
        <w:t>. Nurse Educ Pract</w:t>
      </w:r>
      <w:r w:rsidRPr="008C556F">
        <w:rPr>
          <w:rFonts w:ascii="Times New Roman" w:hAnsi="Times New Roman" w:cs="Times New Roman"/>
          <w:sz w:val="24"/>
          <w:szCs w:val="24"/>
        </w:rPr>
        <w:t>;</w:t>
      </w:r>
      <w:r>
        <w:rPr>
          <w:rFonts w:ascii="Times New Roman" w:hAnsi="Times New Roman" w:cs="Times New Roman"/>
          <w:sz w:val="24"/>
          <w:szCs w:val="24"/>
        </w:rPr>
        <w:t xml:space="preserve"> </w:t>
      </w:r>
      <w:r w:rsidRPr="008C556F">
        <w:rPr>
          <w:rFonts w:ascii="Times New Roman" w:hAnsi="Times New Roman" w:cs="Times New Roman"/>
          <w:sz w:val="24"/>
          <w:szCs w:val="24"/>
        </w:rPr>
        <w:t>13:96-100</w:t>
      </w:r>
      <w:r>
        <w:rPr>
          <w:rFonts w:ascii="Times New Roman" w:hAnsi="Times New Roman" w:cs="Times New Roman"/>
          <w:sz w:val="24"/>
          <w:szCs w:val="24"/>
        </w:rPr>
        <w:t>.</w:t>
      </w:r>
    </w:p>
    <w:p w14:paraId="72141D37" w14:textId="77777777" w:rsidR="00E653A9" w:rsidRDefault="00E653A9" w:rsidP="00DD0700">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Brull</w:t>
      </w:r>
      <w:r>
        <w:rPr>
          <w:rFonts w:ascii="Times New Roman" w:hAnsi="Times New Roman" w:cs="Times New Roman"/>
          <w:sz w:val="24"/>
          <w:szCs w:val="24"/>
        </w:rPr>
        <w:t xml:space="preserve"> S., </w:t>
      </w:r>
      <w:r w:rsidRPr="006075A8">
        <w:rPr>
          <w:rFonts w:ascii="Times New Roman" w:hAnsi="Times New Roman" w:cs="Times New Roman"/>
          <w:sz w:val="24"/>
          <w:szCs w:val="24"/>
          <w:lang w:val="en-US"/>
        </w:rPr>
        <w:t>Finlayson S</w:t>
      </w:r>
      <w:r>
        <w:rPr>
          <w:rFonts w:ascii="Times New Roman" w:hAnsi="Times New Roman" w:cs="Times New Roman"/>
          <w:sz w:val="24"/>
          <w:szCs w:val="24"/>
          <w:lang w:val="en-US"/>
        </w:rPr>
        <w:t>. &amp;</w:t>
      </w:r>
      <w:r w:rsidRPr="006075A8">
        <w:rPr>
          <w:rFonts w:ascii="Times New Roman" w:hAnsi="Times New Roman" w:cs="Times New Roman"/>
          <w:sz w:val="24"/>
          <w:szCs w:val="24"/>
          <w:lang w:val="en-US"/>
        </w:rPr>
        <w:t xml:space="preserve"> Kostelec T.</w:t>
      </w:r>
      <w:r>
        <w:rPr>
          <w:rFonts w:ascii="Times New Roman" w:hAnsi="Times New Roman" w:cs="Times New Roman"/>
          <w:sz w:val="24"/>
          <w:szCs w:val="24"/>
          <w:lang w:val="en-US"/>
        </w:rPr>
        <w:t xml:space="preserve"> (2017)</w:t>
      </w:r>
      <w:r w:rsidRPr="006075A8">
        <w:rPr>
          <w:rFonts w:ascii="Times New Roman" w:hAnsi="Times New Roman" w:cs="Times New Roman"/>
          <w:sz w:val="24"/>
          <w:szCs w:val="24"/>
          <w:lang w:val="en-US"/>
        </w:rPr>
        <w:t xml:space="preserve"> </w:t>
      </w:r>
      <w:r>
        <w:rPr>
          <w:rFonts w:ascii="Times New Roman" w:hAnsi="Times New Roman" w:cs="Times New Roman"/>
          <w:sz w:val="24"/>
          <w:szCs w:val="24"/>
          <w:lang w:val="en-US"/>
        </w:rPr>
        <w:t>Using gamification to improve productivity and increase knowledge, retention during orientation. J Nurs Adm; 47: 448-53.</w:t>
      </w:r>
    </w:p>
    <w:p w14:paraId="08B1C430"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Buckman,</w:t>
      </w:r>
      <w:r>
        <w:rPr>
          <w:rFonts w:ascii="Times New Roman" w:hAnsi="Times New Roman" w:cs="Times New Roman"/>
          <w:sz w:val="24"/>
          <w:szCs w:val="24"/>
        </w:rPr>
        <w:t xml:space="preserve"> R. (1984). Breaking bad news: Why is it still so difficult? Br Med J., 288, 1597-99.</w:t>
      </w:r>
    </w:p>
    <w:p w14:paraId="26C02CFF" w14:textId="77777777" w:rsidR="00E653A9" w:rsidRDefault="00E653A9" w:rsidP="009860F9">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Douglas,</w:t>
      </w:r>
      <w:r>
        <w:rPr>
          <w:rFonts w:ascii="Times New Roman" w:hAnsi="Times New Roman" w:cs="Times New Roman"/>
          <w:sz w:val="24"/>
          <w:szCs w:val="24"/>
        </w:rPr>
        <w:t xml:space="preserve"> L., Cheskes, S., Feldman, M. &amp; Ratnapalan, S. (2012). Paramedics´experiences with death notification: a qualitative study. Journal of Paramedic Practice,vol 4, nº9. 533-539. August.</w:t>
      </w:r>
    </w:p>
    <w:p w14:paraId="168836E4" w14:textId="77777777" w:rsidR="009860F9" w:rsidRPr="009860F9" w:rsidRDefault="009860F9" w:rsidP="009860F9">
      <w:pPr>
        <w:autoSpaceDE w:val="0"/>
        <w:autoSpaceDN w:val="0"/>
        <w:adjustRightInd w:val="0"/>
        <w:spacing w:before="240" w:after="0" w:line="360" w:lineRule="auto"/>
        <w:rPr>
          <w:rFonts w:ascii="Times New Roman" w:hAnsi="Times New Roman" w:cs="Times New Roman"/>
          <w:color w:val="FF0000"/>
          <w:sz w:val="24"/>
          <w:szCs w:val="24"/>
        </w:rPr>
      </w:pPr>
      <w:r w:rsidRPr="009860F9">
        <w:rPr>
          <w:rFonts w:ascii="Times New Roman" w:hAnsi="Times New Roman" w:cs="Times New Roman"/>
          <w:color w:val="FF0000"/>
          <w:sz w:val="24"/>
          <w:szCs w:val="24"/>
        </w:rPr>
        <w:t xml:space="preserve">Engel, G. (1977). The need for a new medical model: a challenge for biomedicine. </w:t>
      </w:r>
    </w:p>
    <w:p w14:paraId="5D921B7E" w14:textId="7D39731B" w:rsidR="009860F9" w:rsidRPr="009860F9" w:rsidRDefault="009860F9" w:rsidP="009860F9">
      <w:pPr>
        <w:autoSpaceDE w:val="0"/>
        <w:autoSpaceDN w:val="0"/>
        <w:adjustRightInd w:val="0"/>
        <w:spacing w:after="0" w:line="360" w:lineRule="auto"/>
        <w:rPr>
          <w:rFonts w:ascii="Times New Roman" w:hAnsi="Times New Roman" w:cs="Times New Roman"/>
          <w:color w:val="FF0000"/>
          <w:sz w:val="24"/>
          <w:szCs w:val="24"/>
        </w:rPr>
      </w:pPr>
      <w:r w:rsidRPr="009860F9">
        <w:rPr>
          <w:rFonts w:ascii="Times New Roman" w:hAnsi="Times New Roman" w:cs="Times New Roman"/>
          <w:color w:val="FF0000"/>
          <w:sz w:val="24"/>
          <w:szCs w:val="24"/>
        </w:rPr>
        <w:tab/>
        <w:t>Science 196, 129–136.</w:t>
      </w:r>
    </w:p>
    <w:p w14:paraId="358AF805"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Erbay,</w:t>
      </w:r>
      <w:r>
        <w:rPr>
          <w:rFonts w:ascii="Times New Roman" w:hAnsi="Times New Roman" w:cs="Times New Roman"/>
          <w:sz w:val="24"/>
          <w:szCs w:val="24"/>
        </w:rPr>
        <w:t xml:space="preserve"> </w:t>
      </w:r>
      <w:r w:rsidRPr="00CF6BC8">
        <w:rPr>
          <w:rFonts w:ascii="Times New Roman" w:hAnsi="Times New Roman" w:cs="Times New Roman"/>
          <w:sz w:val="24"/>
          <w:szCs w:val="24"/>
        </w:rPr>
        <w:t>H</w:t>
      </w:r>
      <w:r>
        <w:rPr>
          <w:rFonts w:ascii="Times New Roman" w:hAnsi="Times New Roman" w:cs="Times New Roman"/>
          <w:sz w:val="24"/>
          <w:szCs w:val="24"/>
        </w:rPr>
        <w:t>.</w:t>
      </w:r>
      <w:r w:rsidRPr="00CF6BC8">
        <w:rPr>
          <w:rFonts w:ascii="Times New Roman" w:hAnsi="Times New Roman" w:cs="Times New Roman"/>
          <w:sz w:val="24"/>
          <w:szCs w:val="24"/>
        </w:rPr>
        <w:t>, Alan</w:t>
      </w:r>
      <w:r>
        <w:rPr>
          <w:rFonts w:ascii="Times New Roman" w:hAnsi="Times New Roman" w:cs="Times New Roman"/>
          <w:sz w:val="24"/>
          <w:szCs w:val="24"/>
        </w:rPr>
        <w:t>,</w:t>
      </w:r>
      <w:r w:rsidRPr="00CF6BC8">
        <w:rPr>
          <w:rFonts w:ascii="Times New Roman" w:hAnsi="Times New Roman" w:cs="Times New Roman"/>
          <w:sz w:val="24"/>
          <w:szCs w:val="24"/>
        </w:rPr>
        <w:t xml:space="preserve"> S</w:t>
      </w:r>
      <w:r>
        <w:rPr>
          <w:rFonts w:ascii="Times New Roman" w:hAnsi="Times New Roman" w:cs="Times New Roman"/>
          <w:sz w:val="24"/>
          <w:szCs w:val="24"/>
        </w:rPr>
        <w:t>. &amp;</w:t>
      </w:r>
      <w:r w:rsidRPr="00CF6BC8">
        <w:rPr>
          <w:rFonts w:ascii="Times New Roman" w:hAnsi="Times New Roman" w:cs="Times New Roman"/>
          <w:sz w:val="24"/>
          <w:szCs w:val="24"/>
        </w:rPr>
        <w:t xml:space="preserve"> Kadioglu</w:t>
      </w:r>
      <w:r>
        <w:rPr>
          <w:rFonts w:ascii="Times New Roman" w:hAnsi="Times New Roman" w:cs="Times New Roman"/>
          <w:sz w:val="24"/>
          <w:szCs w:val="24"/>
        </w:rPr>
        <w:t>,</w:t>
      </w:r>
      <w:r w:rsidRPr="00CF6BC8">
        <w:rPr>
          <w:rFonts w:ascii="Times New Roman" w:hAnsi="Times New Roman" w:cs="Times New Roman"/>
          <w:sz w:val="24"/>
          <w:szCs w:val="24"/>
        </w:rPr>
        <w:t xml:space="preserve"> S. </w:t>
      </w:r>
      <w:r>
        <w:rPr>
          <w:rFonts w:ascii="Times New Roman" w:hAnsi="Times New Roman" w:cs="Times New Roman"/>
          <w:sz w:val="24"/>
          <w:szCs w:val="24"/>
        </w:rPr>
        <w:t xml:space="preserve">(2013). </w:t>
      </w:r>
      <w:r w:rsidRPr="00CF6BC8">
        <w:rPr>
          <w:rFonts w:ascii="Times New Roman" w:hAnsi="Times New Roman" w:cs="Times New Roman"/>
          <w:sz w:val="24"/>
          <w:szCs w:val="24"/>
        </w:rPr>
        <w:t>Attitudes of prehospital emergency care professionals toward refusal of treatment: A regional survey in Turkey.</w:t>
      </w:r>
      <w:r>
        <w:rPr>
          <w:rFonts w:ascii="Times New Roman" w:hAnsi="Times New Roman" w:cs="Times New Roman"/>
          <w:sz w:val="24"/>
          <w:szCs w:val="24"/>
        </w:rPr>
        <w:t xml:space="preserve"> </w:t>
      </w:r>
      <w:r w:rsidRPr="00CF6BC8">
        <w:rPr>
          <w:rFonts w:ascii="Times New Roman" w:hAnsi="Times New Roman" w:cs="Times New Roman"/>
          <w:sz w:val="24"/>
          <w:szCs w:val="24"/>
        </w:rPr>
        <w:t>Nurs Ethics</w:t>
      </w:r>
      <w:r>
        <w:rPr>
          <w:rFonts w:ascii="Times New Roman" w:hAnsi="Times New Roman" w:cs="Times New Roman"/>
          <w:sz w:val="24"/>
          <w:szCs w:val="24"/>
        </w:rPr>
        <w:t xml:space="preserve">, </w:t>
      </w:r>
      <w:r w:rsidRPr="00CF6BC8">
        <w:rPr>
          <w:rFonts w:ascii="Times New Roman" w:hAnsi="Times New Roman" w:cs="Times New Roman"/>
          <w:sz w:val="24"/>
          <w:szCs w:val="24"/>
        </w:rPr>
        <w:t>21</w:t>
      </w:r>
      <w:r>
        <w:rPr>
          <w:rFonts w:ascii="Times New Roman" w:hAnsi="Times New Roman" w:cs="Times New Roman"/>
          <w:sz w:val="24"/>
          <w:szCs w:val="24"/>
        </w:rPr>
        <w:t xml:space="preserve">, </w:t>
      </w:r>
      <w:r w:rsidRPr="00CF6BC8">
        <w:rPr>
          <w:rFonts w:ascii="Times New Roman" w:hAnsi="Times New Roman" w:cs="Times New Roman"/>
          <w:sz w:val="24"/>
          <w:szCs w:val="24"/>
        </w:rPr>
        <w:t>530-539.</w:t>
      </w:r>
    </w:p>
    <w:p w14:paraId="2F59B94D" w14:textId="77777777" w:rsidR="00E653A9" w:rsidRDefault="00E653A9" w:rsidP="005B1457">
      <w:pPr>
        <w:autoSpaceDE w:val="0"/>
        <w:autoSpaceDN w:val="0"/>
        <w:adjustRightInd w:val="0"/>
        <w:spacing w:before="240" w:after="0" w:line="360" w:lineRule="auto"/>
        <w:ind w:left="709" w:hanging="709"/>
        <w:jc w:val="both"/>
        <w:rPr>
          <w:sz w:val="23"/>
          <w:szCs w:val="23"/>
        </w:rPr>
      </w:pPr>
      <w:r w:rsidRPr="00D31A80">
        <w:rPr>
          <w:rFonts w:ascii="Times New Roman" w:hAnsi="Times New Roman" w:cs="Times New Roman"/>
          <w:sz w:val="24"/>
          <w:szCs w:val="24"/>
        </w:rPr>
        <w:lastRenderedPageBreak/>
        <w:t>Ferrerira</w:t>
      </w:r>
      <w:r>
        <w:rPr>
          <w:rFonts w:ascii="Times New Roman" w:hAnsi="Times New Roman" w:cs="Times New Roman"/>
          <w:sz w:val="24"/>
          <w:szCs w:val="24"/>
        </w:rPr>
        <w:t xml:space="preserve"> da Silveira, FJ., Carvalho Botelho C. &amp; </w:t>
      </w:r>
      <w:r w:rsidRPr="00DF14A3">
        <w:rPr>
          <w:rFonts w:ascii="Times New Roman" w:hAnsi="Times New Roman" w:cs="Times New Roman"/>
          <w:sz w:val="24"/>
          <w:szCs w:val="24"/>
        </w:rPr>
        <w:t>Cirino Valadão</w:t>
      </w:r>
      <w:r>
        <w:rPr>
          <w:rFonts w:ascii="Times New Roman" w:hAnsi="Times New Roman" w:cs="Times New Roman"/>
          <w:sz w:val="24"/>
          <w:szCs w:val="24"/>
        </w:rPr>
        <w:t xml:space="preserve"> C. (2017). Breaking bad news: doctors´ skills in communicating with patients. Sao Paulo Med J. 135 (4), 323-31.</w:t>
      </w:r>
    </w:p>
    <w:p w14:paraId="20267E84"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sz w:val="24"/>
          <w:szCs w:val="24"/>
          <w:shd w:val="clear" w:color="auto" w:fill="FFFFFF"/>
        </w:rPr>
      </w:pPr>
      <w:r w:rsidRPr="00D31A80">
        <w:rPr>
          <w:rFonts w:ascii="Times New Roman" w:hAnsi="Times New Roman" w:cs="Times New Roman"/>
          <w:sz w:val="24"/>
          <w:szCs w:val="24"/>
          <w:shd w:val="clear" w:color="auto" w:fill="FFFFFF"/>
        </w:rPr>
        <w:t>García-</w:t>
      </w:r>
      <w:r w:rsidRPr="00CA6ED0">
        <w:rPr>
          <w:rFonts w:ascii="Times New Roman" w:hAnsi="Times New Roman" w:cs="Times New Roman"/>
          <w:sz w:val="24"/>
          <w:szCs w:val="24"/>
          <w:shd w:val="clear" w:color="auto" w:fill="FFFFFF"/>
        </w:rPr>
        <w:t>Rueda, N., Errasti-Ibarrondo, B., &amp; Arantzamendi Solabarrieta, M. (2016). La relación enfermera-paciente con enfermedad avanzada y terminal: revisión bibliográfica y análisis conceptual. </w:t>
      </w:r>
      <w:r w:rsidRPr="00CA6ED0">
        <w:rPr>
          <w:rFonts w:ascii="Times New Roman" w:hAnsi="Times New Roman" w:cs="Times New Roman"/>
          <w:iCs/>
          <w:sz w:val="24"/>
          <w:szCs w:val="24"/>
          <w:shd w:val="clear" w:color="auto" w:fill="FFFFFF"/>
        </w:rPr>
        <w:t>Medicina Paliativa</w:t>
      </w:r>
      <w:r w:rsidRPr="00CA6ED0">
        <w:rPr>
          <w:rFonts w:ascii="Times New Roman" w:hAnsi="Times New Roman" w:cs="Times New Roman"/>
          <w:sz w:val="24"/>
          <w:szCs w:val="24"/>
          <w:shd w:val="clear" w:color="auto" w:fill="FFFFFF"/>
        </w:rPr>
        <w:t>, </w:t>
      </w:r>
      <w:r w:rsidRPr="00CA6ED0">
        <w:rPr>
          <w:rFonts w:ascii="Times New Roman" w:hAnsi="Times New Roman" w:cs="Times New Roman"/>
          <w:iCs/>
          <w:sz w:val="24"/>
          <w:szCs w:val="24"/>
          <w:shd w:val="clear" w:color="auto" w:fill="FFFFFF"/>
        </w:rPr>
        <w:t>23</w:t>
      </w:r>
      <w:r w:rsidRPr="00CA6ED0">
        <w:rPr>
          <w:rFonts w:ascii="Times New Roman" w:hAnsi="Times New Roman" w:cs="Times New Roman"/>
          <w:sz w:val="24"/>
          <w:szCs w:val="24"/>
          <w:shd w:val="clear" w:color="auto" w:fill="FFFFFF"/>
        </w:rPr>
        <w:t>(3), 141-152. doi: 10.1016/j.medipa.2014.01.003</w:t>
      </w:r>
    </w:p>
    <w:p w14:paraId="7FD042A0"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color w:val="000000"/>
          <w:sz w:val="24"/>
          <w:szCs w:val="24"/>
          <w:shd w:val="clear" w:color="auto" w:fill="FFFFFF"/>
        </w:rPr>
      </w:pPr>
      <w:r w:rsidRPr="00D31A80">
        <w:rPr>
          <w:rFonts w:ascii="Times New Roman" w:hAnsi="Times New Roman" w:cs="Times New Roman"/>
          <w:sz w:val="24"/>
          <w:szCs w:val="24"/>
        </w:rPr>
        <w:t>Gurdogan</w:t>
      </w:r>
      <w:r w:rsidRPr="00CA6ED0">
        <w:rPr>
          <w:rFonts w:ascii="Times New Roman" w:hAnsi="Times New Roman" w:cs="Times New Roman"/>
          <w:sz w:val="24"/>
          <w:szCs w:val="24"/>
        </w:rPr>
        <w:t>, E., Kurt, D., Aksoy, B., Kınıcı, E., &amp;</w:t>
      </w:r>
      <w:r w:rsidRPr="00CA6ED0">
        <w:rPr>
          <w:rFonts w:ascii="Times New Roman" w:hAnsi="Times New Roman" w:cs="Times New Roman"/>
          <w:color w:val="000000"/>
          <w:sz w:val="24"/>
          <w:szCs w:val="24"/>
          <w:shd w:val="clear" w:color="auto" w:fill="FFFFFF"/>
        </w:rPr>
        <w:t xml:space="preserve"> Şen, A. (2017). Nurses’ perceptions of spiritual care and attitudes toward the principles of dying with dignity: A sample from Turkey. </w:t>
      </w:r>
      <w:r w:rsidRPr="00CA6ED0">
        <w:rPr>
          <w:rFonts w:ascii="Times New Roman" w:hAnsi="Times New Roman" w:cs="Times New Roman"/>
          <w:iCs/>
          <w:color w:val="000000"/>
          <w:sz w:val="24"/>
          <w:szCs w:val="24"/>
          <w:shd w:val="clear" w:color="auto" w:fill="FFFFFF"/>
        </w:rPr>
        <w:t>Death Studies</w:t>
      </w:r>
      <w:r w:rsidRPr="00CA6ED0">
        <w:rPr>
          <w:rFonts w:ascii="Times New Roman" w:hAnsi="Times New Roman" w:cs="Times New Roman"/>
          <w:color w:val="000000"/>
          <w:sz w:val="24"/>
          <w:szCs w:val="24"/>
          <w:shd w:val="clear" w:color="auto" w:fill="FFFFFF"/>
        </w:rPr>
        <w:t>, </w:t>
      </w:r>
      <w:r w:rsidRPr="00CA6ED0">
        <w:rPr>
          <w:rFonts w:ascii="Times New Roman" w:hAnsi="Times New Roman" w:cs="Times New Roman"/>
          <w:iCs/>
          <w:color w:val="000000"/>
          <w:sz w:val="24"/>
          <w:szCs w:val="24"/>
          <w:shd w:val="clear" w:color="auto" w:fill="FFFFFF"/>
        </w:rPr>
        <w:t>41</w:t>
      </w:r>
      <w:r w:rsidRPr="00CA6ED0">
        <w:rPr>
          <w:rFonts w:ascii="Times New Roman" w:hAnsi="Times New Roman" w:cs="Times New Roman"/>
          <w:color w:val="000000"/>
          <w:sz w:val="24"/>
          <w:szCs w:val="24"/>
          <w:shd w:val="clear" w:color="auto" w:fill="FFFFFF"/>
        </w:rPr>
        <w:t>(3), 180-187. doi: 10.1080/07481187.2016.1231242</w:t>
      </w:r>
    </w:p>
    <w:p w14:paraId="7398E890" w14:textId="77777777" w:rsidR="00E653A9" w:rsidRDefault="00E653A9" w:rsidP="00DD0700">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Johnsen</w:t>
      </w:r>
      <w:r>
        <w:rPr>
          <w:rFonts w:ascii="Times New Roman" w:hAnsi="Times New Roman" w:cs="Times New Roman"/>
          <w:sz w:val="24"/>
          <w:szCs w:val="24"/>
        </w:rPr>
        <w:t xml:space="preserve"> H.,</w:t>
      </w:r>
      <w:r w:rsidRPr="00694F49">
        <w:rPr>
          <w:rFonts w:ascii="Times New Roman" w:hAnsi="Times New Roman" w:cs="Times New Roman"/>
          <w:sz w:val="24"/>
          <w:szCs w:val="24"/>
          <w:lang w:val="en-US"/>
        </w:rPr>
        <w:t xml:space="preserve"> </w:t>
      </w:r>
      <w:r w:rsidRPr="006075A8">
        <w:rPr>
          <w:rFonts w:ascii="Times New Roman" w:hAnsi="Times New Roman" w:cs="Times New Roman"/>
          <w:sz w:val="24"/>
          <w:szCs w:val="24"/>
          <w:lang w:val="en-US"/>
        </w:rPr>
        <w:t>Fossum M</w:t>
      </w:r>
      <w:r>
        <w:rPr>
          <w:rFonts w:ascii="Times New Roman" w:hAnsi="Times New Roman" w:cs="Times New Roman"/>
          <w:sz w:val="24"/>
          <w:szCs w:val="24"/>
          <w:lang w:val="en-US"/>
        </w:rPr>
        <w:t>.</w:t>
      </w:r>
      <w:r w:rsidRPr="006075A8">
        <w:rPr>
          <w:rFonts w:ascii="Times New Roman" w:hAnsi="Times New Roman" w:cs="Times New Roman"/>
          <w:sz w:val="24"/>
          <w:szCs w:val="24"/>
          <w:lang w:val="en-US"/>
        </w:rPr>
        <w:t>, Vivekananda-Schmidt P</w:t>
      </w:r>
      <w:r>
        <w:rPr>
          <w:rFonts w:ascii="Times New Roman" w:hAnsi="Times New Roman" w:cs="Times New Roman"/>
          <w:sz w:val="24"/>
          <w:szCs w:val="24"/>
          <w:lang w:val="en-US"/>
        </w:rPr>
        <w:t>.</w:t>
      </w:r>
      <w:r w:rsidRPr="006075A8">
        <w:rPr>
          <w:rFonts w:ascii="Times New Roman" w:hAnsi="Times New Roman" w:cs="Times New Roman"/>
          <w:sz w:val="24"/>
          <w:szCs w:val="24"/>
          <w:lang w:val="en-US"/>
        </w:rPr>
        <w:t>, Fruhling A</w:t>
      </w:r>
      <w:r>
        <w:rPr>
          <w:rFonts w:ascii="Times New Roman" w:hAnsi="Times New Roman" w:cs="Times New Roman"/>
          <w:sz w:val="24"/>
          <w:szCs w:val="24"/>
          <w:lang w:val="en-US"/>
        </w:rPr>
        <w:t xml:space="preserve">. &amp; </w:t>
      </w:r>
      <w:r w:rsidRPr="006075A8">
        <w:rPr>
          <w:rFonts w:ascii="Times New Roman" w:hAnsi="Times New Roman" w:cs="Times New Roman"/>
          <w:sz w:val="24"/>
          <w:szCs w:val="24"/>
          <w:lang w:val="en-US"/>
        </w:rPr>
        <w:t>Slettebo A.</w:t>
      </w:r>
      <w:r>
        <w:rPr>
          <w:rFonts w:ascii="Times New Roman" w:hAnsi="Times New Roman" w:cs="Times New Roman"/>
          <w:sz w:val="24"/>
          <w:szCs w:val="24"/>
          <w:lang w:val="en-US"/>
        </w:rPr>
        <w:t xml:space="preserve"> (2016).</w:t>
      </w:r>
      <w:r w:rsidRPr="006075A8">
        <w:rPr>
          <w:rFonts w:ascii="Times New Roman" w:hAnsi="Times New Roman" w:cs="Times New Roman"/>
          <w:sz w:val="24"/>
          <w:szCs w:val="24"/>
          <w:lang w:val="en-US"/>
        </w:rPr>
        <w:t xml:space="preserve"> Teaching clinical reasoning and decisión-making skills to nursing students: Desing, development and usability evaluation of a serious game. </w:t>
      </w:r>
      <w:r>
        <w:rPr>
          <w:rFonts w:ascii="Times New Roman" w:hAnsi="Times New Roman" w:cs="Times New Roman"/>
          <w:sz w:val="24"/>
          <w:szCs w:val="24"/>
        </w:rPr>
        <w:t xml:space="preserve">International Journal Medical Informatics, 94, </w:t>
      </w:r>
      <w:r w:rsidRPr="008C556F">
        <w:rPr>
          <w:rFonts w:ascii="Times New Roman" w:hAnsi="Times New Roman" w:cs="Times New Roman"/>
          <w:sz w:val="24"/>
          <w:szCs w:val="24"/>
        </w:rPr>
        <w:t>39-48.</w:t>
      </w:r>
      <w:r>
        <w:rPr>
          <w:rFonts w:ascii="Times New Roman" w:hAnsi="Times New Roman" w:cs="Times New Roman"/>
          <w:sz w:val="24"/>
          <w:szCs w:val="24"/>
        </w:rPr>
        <w:t xml:space="preserve"> Doi: 10.1016/ j.ijmedinf.2016.06.014</w:t>
      </w:r>
    </w:p>
    <w:p w14:paraId="4C1EC0A4" w14:textId="77777777" w:rsidR="00E653A9" w:rsidRDefault="00E653A9"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Johnsen</w:t>
      </w:r>
      <w:r>
        <w:rPr>
          <w:rFonts w:ascii="Times New Roman" w:hAnsi="Times New Roman" w:cs="Times New Roman"/>
          <w:sz w:val="24"/>
          <w:szCs w:val="24"/>
        </w:rPr>
        <w:t xml:space="preserve"> H.M., </w:t>
      </w:r>
      <w:r w:rsidRPr="006075A8">
        <w:rPr>
          <w:rFonts w:ascii="Times New Roman" w:hAnsi="Times New Roman" w:cs="Times New Roman"/>
          <w:sz w:val="24"/>
          <w:szCs w:val="24"/>
          <w:lang w:val="en-US"/>
        </w:rPr>
        <w:t>Fossum M</w:t>
      </w:r>
      <w:r>
        <w:rPr>
          <w:rFonts w:ascii="Times New Roman" w:hAnsi="Times New Roman" w:cs="Times New Roman"/>
          <w:sz w:val="24"/>
          <w:szCs w:val="24"/>
          <w:lang w:val="en-US"/>
        </w:rPr>
        <w:t>.</w:t>
      </w:r>
      <w:r w:rsidRPr="006075A8">
        <w:rPr>
          <w:rFonts w:ascii="Times New Roman" w:hAnsi="Times New Roman" w:cs="Times New Roman"/>
          <w:sz w:val="24"/>
          <w:szCs w:val="24"/>
          <w:lang w:val="en-US"/>
        </w:rPr>
        <w:t>, Vivekananda-Schmidt P</w:t>
      </w:r>
      <w:r>
        <w:rPr>
          <w:rFonts w:ascii="Times New Roman" w:hAnsi="Times New Roman" w:cs="Times New Roman"/>
          <w:sz w:val="24"/>
          <w:szCs w:val="24"/>
          <w:lang w:val="en-US"/>
        </w:rPr>
        <w:t>.</w:t>
      </w:r>
      <w:r w:rsidRPr="006075A8">
        <w:rPr>
          <w:rFonts w:ascii="Times New Roman" w:hAnsi="Times New Roman" w:cs="Times New Roman"/>
          <w:sz w:val="24"/>
          <w:szCs w:val="24"/>
          <w:lang w:val="en-US"/>
        </w:rPr>
        <w:t>, Fruhling A</w:t>
      </w:r>
      <w:r>
        <w:rPr>
          <w:rFonts w:ascii="Times New Roman" w:hAnsi="Times New Roman" w:cs="Times New Roman"/>
          <w:sz w:val="24"/>
          <w:szCs w:val="24"/>
          <w:lang w:val="en-US"/>
        </w:rPr>
        <w:t>.</w:t>
      </w:r>
      <w:r w:rsidRPr="006075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6075A8">
        <w:rPr>
          <w:rFonts w:ascii="Times New Roman" w:hAnsi="Times New Roman" w:cs="Times New Roman"/>
          <w:sz w:val="24"/>
          <w:szCs w:val="24"/>
          <w:lang w:val="en-US"/>
        </w:rPr>
        <w:t>Slettebo A.</w:t>
      </w:r>
      <w:r>
        <w:rPr>
          <w:rFonts w:ascii="Times New Roman" w:hAnsi="Times New Roman" w:cs="Times New Roman"/>
          <w:sz w:val="24"/>
          <w:szCs w:val="24"/>
          <w:lang w:val="en-US"/>
        </w:rPr>
        <w:t xml:space="preserve"> (2018)</w:t>
      </w:r>
      <w:r w:rsidRPr="006075A8">
        <w:rPr>
          <w:rFonts w:ascii="Times New Roman" w:hAnsi="Times New Roman" w:cs="Times New Roman"/>
          <w:sz w:val="24"/>
          <w:szCs w:val="24"/>
          <w:lang w:val="en-US"/>
        </w:rPr>
        <w:t xml:space="preserve"> Developing a serious game for nurse education. </w:t>
      </w:r>
      <w:r>
        <w:rPr>
          <w:rFonts w:ascii="Times New Roman" w:hAnsi="Times New Roman" w:cs="Times New Roman"/>
          <w:sz w:val="24"/>
          <w:szCs w:val="24"/>
        </w:rPr>
        <w:t>J Gerontol Nurs</w:t>
      </w:r>
      <w:r w:rsidRPr="008C556F">
        <w:rPr>
          <w:rFonts w:ascii="Times New Roman" w:hAnsi="Times New Roman" w:cs="Times New Roman"/>
          <w:sz w:val="24"/>
          <w:szCs w:val="24"/>
        </w:rPr>
        <w:t>;</w:t>
      </w:r>
      <w:r>
        <w:rPr>
          <w:rFonts w:ascii="Times New Roman" w:hAnsi="Times New Roman" w:cs="Times New Roman"/>
          <w:sz w:val="24"/>
          <w:szCs w:val="24"/>
        </w:rPr>
        <w:t xml:space="preserve"> </w:t>
      </w:r>
      <w:r w:rsidRPr="008C556F">
        <w:rPr>
          <w:rFonts w:ascii="Times New Roman" w:hAnsi="Times New Roman" w:cs="Times New Roman"/>
          <w:sz w:val="24"/>
          <w:szCs w:val="24"/>
        </w:rPr>
        <w:t>44:15-</w:t>
      </w:r>
      <w:r>
        <w:rPr>
          <w:rFonts w:ascii="Times New Roman" w:hAnsi="Times New Roman" w:cs="Times New Roman"/>
          <w:sz w:val="24"/>
          <w:szCs w:val="24"/>
        </w:rPr>
        <w:t>1</w:t>
      </w:r>
      <w:r w:rsidRPr="008C556F">
        <w:rPr>
          <w:rFonts w:ascii="Times New Roman" w:hAnsi="Times New Roman" w:cs="Times New Roman"/>
          <w:sz w:val="24"/>
          <w:szCs w:val="24"/>
        </w:rPr>
        <w:t>9.</w:t>
      </w:r>
    </w:p>
    <w:p w14:paraId="52D135CF" w14:textId="77777777" w:rsidR="00E653A9" w:rsidRDefault="00E653A9"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Landa</w:t>
      </w:r>
      <w:r>
        <w:rPr>
          <w:rFonts w:ascii="Times New Roman" w:hAnsi="Times New Roman" w:cs="Times New Roman"/>
          <w:sz w:val="24"/>
          <w:szCs w:val="24"/>
        </w:rPr>
        <w:t>-Ramirez, E., López-Gómez, A., Jimenez-</w:t>
      </w:r>
      <w:r>
        <w:rPr>
          <w:rFonts w:ascii="Times New Roman" w:hAnsi="Times New Roman" w:cs="Times New Roman"/>
          <w:sz w:val="24"/>
          <w:szCs w:val="24"/>
        </w:rPr>
        <w:br/>
        <w:t>Escobar, I., Sánchez-Sosa J. (2017). Comunicación de malas noticias en urgencias médicas: recomendaciones y retos futuros. Revista Médica del Instituto Mexicano del Seguro Social. 55(6), 736-47.</w:t>
      </w:r>
    </w:p>
    <w:p w14:paraId="3F0A250F"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Lutterberg,</w:t>
      </w:r>
      <w:r>
        <w:rPr>
          <w:rFonts w:ascii="Times New Roman" w:hAnsi="Times New Roman" w:cs="Times New Roman"/>
          <w:sz w:val="24"/>
          <w:szCs w:val="24"/>
        </w:rPr>
        <w:t xml:space="preserve"> K., Graessel, E. &amp; Simon, C. (2014). From board to bedside-training the communication competences of medical student with role plays. BMC Med Educ, 14, 135, doi: 10.186/1472-6920, 14-135.</w:t>
      </w:r>
    </w:p>
    <w:p w14:paraId="033C88A5" w14:textId="77777777" w:rsidR="00E653A9" w:rsidRDefault="00E653A9" w:rsidP="005B1457">
      <w:pPr>
        <w:autoSpaceDE w:val="0"/>
        <w:autoSpaceDN w:val="0"/>
        <w:adjustRightInd w:val="0"/>
        <w:spacing w:before="240" w:after="0" w:line="360" w:lineRule="auto"/>
        <w:ind w:left="709" w:hanging="709"/>
        <w:jc w:val="both"/>
        <w:rPr>
          <w:rFonts w:ascii="Times New Roman" w:hAnsi="Times New Roman" w:cs="Times New Roman"/>
          <w:sz w:val="24"/>
          <w:szCs w:val="24"/>
          <w:shd w:val="clear" w:color="auto" w:fill="FFFFFF"/>
        </w:rPr>
      </w:pPr>
      <w:r w:rsidRPr="00D31A80">
        <w:rPr>
          <w:rFonts w:ascii="Times New Roman" w:hAnsi="Times New Roman" w:cs="Times New Roman"/>
          <w:sz w:val="24"/>
          <w:szCs w:val="24"/>
          <w:shd w:val="clear" w:color="auto" w:fill="FFFFFF"/>
        </w:rPr>
        <w:t>Maza</w:t>
      </w:r>
      <w:r w:rsidRPr="00CA6ED0">
        <w:rPr>
          <w:rFonts w:ascii="Times New Roman" w:hAnsi="Times New Roman" w:cs="Times New Roman"/>
          <w:sz w:val="24"/>
          <w:szCs w:val="24"/>
          <w:shd w:val="clear" w:color="auto" w:fill="FFFFFF"/>
        </w:rPr>
        <w:t xml:space="preserve"> Cabrera, M., Zavala Gutiérrez, M., &amp; Escobar, J. (2009). Actitud del profesional de enfermería ante la muerte de pacientes. </w:t>
      </w:r>
      <w:r w:rsidRPr="00CA6ED0">
        <w:rPr>
          <w:rFonts w:ascii="Times New Roman" w:hAnsi="Times New Roman" w:cs="Times New Roman"/>
          <w:iCs/>
          <w:sz w:val="24"/>
          <w:szCs w:val="24"/>
          <w:shd w:val="clear" w:color="auto" w:fill="FFFFFF"/>
        </w:rPr>
        <w:t>Ciencia Y Enfermería</w:t>
      </w:r>
      <w:r w:rsidRPr="00CA6ED0">
        <w:rPr>
          <w:rFonts w:ascii="Times New Roman" w:hAnsi="Times New Roman" w:cs="Times New Roman"/>
          <w:sz w:val="24"/>
          <w:szCs w:val="24"/>
          <w:shd w:val="clear" w:color="auto" w:fill="FFFFFF"/>
        </w:rPr>
        <w:t>, </w:t>
      </w:r>
      <w:r w:rsidRPr="00CA6ED0">
        <w:rPr>
          <w:rFonts w:ascii="Times New Roman" w:hAnsi="Times New Roman" w:cs="Times New Roman"/>
          <w:iCs/>
          <w:sz w:val="24"/>
          <w:szCs w:val="24"/>
          <w:shd w:val="clear" w:color="auto" w:fill="FFFFFF"/>
        </w:rPr>
        <w:t>15</w:t>
      </w:r>
      <w:r w:rsidRPr="00CA6ED0">
        <w:rPr>
          <w:rFonts w:ascii="Times New Roman" w:hAnsi="Times New Roman" w:cs="Times New Roman"/>
          <w:sz w:val="24"/>
          <w:szCs w:val="24"/>
          <w:shd w:val="clear" w:color="auto" w:fill="FFFFFF"/>
        </w:rPr>
        <w:t>(1). doi: 10.4067/s0717-95532009000100006</w:t>
      </w:r>
    </w:p>
    <w:p w14:paraId="4452CD66" w14:textId="77777777" w:rsidR="00E653A9" w:rsidRDefault="00E653A9" w:rsidP="00DD0700">
      <w:pPr>
        <w:autoSpaceDE w:val="0"/>
        <w:autoSpaceDN w:val="0"/>
        <w:adjustRightInd w:val="0"/>
        <w:spacing w:before="240" w:after="0" w:line="360" w:lineRule="auto"/>
        <w:ind w:left="709" w:hanging="709"/>
        <w:jc w:val="both"/>
        <w:rPr>
          <w:rFonts w:ascii="Times New Roman" w:hAnsi="Times New Roman" w:cs="Times New Roman"/>
          <w:i/>
          <w:sz w:val="24"/>
          <w:szCs w:val="24"/>
        </w:rPr>
      </w:pPr>
      <w:r w:rsidRPr="00D31A80">
        <w:rPr>
          <w:rFonts w:ascii="Times New Roman" w:hAnsi="Times New Roman" w:cs="Times New Roman"/>
          <w:sz w:val="24"/>
          <w:szCs w:val="24"/>
        </w:rPr>
        <w:t>Merayo</w:t>
      </w:r>
      <w:r>
        <w:rPr>
          <w:rFonts w:ascii="Times New Roman" w:hAnsi="Times New Roman" w:cs="Times New Roman"/>
          <w:sz w:val="24"/>
          <w:szCs w:val="24"/>
        </w:rPr>
        <w:t xml:space="preserve"> A., </w:t>
      </w:r>
      <w:r w:rsidRPr="00C45DBF">
        <w:rPr>
          <w:rFonts w:ascii="Times New Roman" w:hAnsi="Times New Roman" w:cs="Times New Roman"/>
          <w:sz w:val="24"/>
          <w:szCs w:val="24"/>
        </w:rPr>
        <w:t>Bravo E</w:t>
      </w:r>
      <w:r>
        <w:rPr>
          <w:rFonts w:ascii="Times New Roman" w:hAnsi="Times New Roman" w:cs="Times New Roman"/>
          <w:sz w:val="24"/>
          <w:szCs w:val="24"/>
        </w:rPr>
        <w:t xml:space="preserve">., </w:t>
      </w:r>
      <w:r w:rsidRPr="00C45DBF">
        <w:rPr>
          <w:rFonts w:ascii="Times New Roman" w:hAnsi="Times New Roman" w:cs="Times New Roman"/>
          <w:sz w:val="24"/>
          <w:szCs w:val="24"/>
        </w:rPr>
        <w:t xml:space="preserve"> </w:t>
      </w:r>
      <w:r>
        <w:rPr>
          <w:rFonts w:ascii="Times New Roman" w:hAnsi="Times New Roman" w:cs="Times New Roman"/>
          <w:sz w:val="24"/>
          <w:szCs w:val="24"/>
        </w:rPr>
        <w:t>&amp;</w:t>
      </w:r>
      <w:r w:rsidRPr="00C45DBF">
        <w:rPr>
          <w:rFonts w:ascii="Times New Roman" w:hAnsi="Times New Roman" w:cs="Times New Roman"/>
          <w:sz w:val="24"/>
          <w:szCs w:val="24"/>
        </w:rPr>
        <w:t xml:space="preserve"> Gordón F</w:t>
      </w:r>
      <w:r>
        <w:rPr>
          <w:rFonts w:ascii="Times New Roman" w:hAnsi="Times New Roman" w:cs="Times New Roman"/>
          <w:sz w:val="24"/>
          <w:szCs w:val="24"/>
        </w:rPr>
        <w:t xml:space="preserve">. (2014). </w:t>
      </w:r>
      <w:r w:rsidRPr="00C45DBF">
        <w:rPr>
          <w:rFonts w:ascii="Times New Roman" w:hAnsi="Times New Roman" w:cs="Times New Roman"/>
          <w:sz w:val="24"/>
          <w:szCs w:val="24"/>
        </w:rPr>
        <w:t xml:space="preserve"> </w:t>
      </w:r>
      <w:r w:rsidRPr="00C45DBF">
        <w:rPr>
          <w:rStyle w:val="nfasis"/>
          <w:rFonts w:ascii="Times New Roman" w:hAnsi="Times New Roman" w:cs="Times New Roman"/>
          <w:i w:val="0"/>
          <w:sz w:val="24"/>
          <w:szCs w:val="24"/>
        </w:rPr>
        <w:t>La comunicación con el paciente</w:t>
      </w:r>
      <w:r w:rsidRPr="00C45DBF">
        <w:rPr>
          <w:rFonts w:ascii="Times New Roman" w:hAnsi="Times New Roman" w:cs="Times New Roman"/>
          <w:sz w:val="24"/>
          <w:szCs w:val="24"/>
        </w:rPr>
        <w:t xml:space="preserve">. </w:t>
      </w:r>
      <w:r w:rsidRPr="00C45DBF">
        <w:rPr>
          <w:rStyle w:val="nfasis"/>
          <w:rFonts w:ascii="Times New Roman" w:hAnsi="Times New Roman" w:cs="Times New Roman"/>
          <w:i w:val="0"/>
          <w:sz w:val="24"/>
          <w:szCs w:val="24"/>
        </w:rPr>
        <w:t>Habilidades emocionales para los profesionales de la salud</w:t>
      </w:r>
      <w:r w:rsidRPr="00C45DBF">
        <w:rPr>
          <w:rFonts w:ascii="Times New Roman" w:hAnsi="Times New Roman" w:cs="Times New Roman"/>
          <w:i/>
          <w:sz w:val="24"/>
          <w:szCs w:val="24"/>
        </w:rPr>
        <w:t xml:space="preserve">, </w:t>
      </w:r>
      <w:r w:rsidRPr="00C45DBF">
        <w:rPr>
          <w:rFonts w:ascii="Times New Roman" w:hAnsi="Times New Roman" w:cs="Times New Roman"/>
          <w:sz w:val="24"/>
          <w:szCs w:val="24"/>
        </w:rPr>
        <w:t>Elsevier</w:t>
      </w:r>
      <w:r w:rsidRPr="00C45DBF">
        <w:rPr>
          <w:rFonts w:ascii="Times New Roman" w:hAnsi="Times New Roman" w:cs="Times New Roman"/>
          <w:i/>
          <w:sz w:val="24"/>
          <w:szCs w:val="24"/>
        </w:rPr>
        <w:t>.</w:t>
      </w:r>
    </w:p>
    <w:p w14:paraId="379EA962" w14:textId="77777777" w:rsidR="00E653A9" w:rsidRDefault="00E653A9" w:rsidP="00DD0700">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lastRenderedPageBreak/>
        <w:t>Milner</w:t>
      </w:r>
      <w:r>
        <w:rPr>
          <w:rFonts w:ascii="Times New Roman" w:hAnsi="Times New Roman" w:cs="Times New Roman"/>
          <w:sz w:val="24"/>
          <w:szCs w:val="24"/>
        </w:rPr>
        <w:t xml:space="preserve"> K.A. &amp; Cosme S. (2017). </w:t>
      </w:r>
      <w:r w:rsidRPr="006075A8">
        <w:rPr>
          <w:rFonts w:ascii="Times New Roman" w:hAnsi="Times New Roman" w:cs="Times New Roman"/>
          <w:sz w:val="24"/>
          <w:szCs w:val="24"/>
          <w:lang w:val="en-US"/>
        </w:rPr>
        <w:t xml:space="preserve">The PICO Game: An innovative strategy for teaching Step 1 in evidence-based practice. </w:t>
      </w:r>
      <w:r w:rsidRPr="008C556F">
        <w:rPr>
          <w:rFonts w:ascii="Times New Roman" w:hAnsi="Times New Roman" w:cs="Times New Roman"/>
          <w:sz w:val="24"/>
          <w:szCs w:val="24"/>
        </w:rPr>
        <w:t>Worlwides Evidence-Based Nurs 2017;14:514-</w:t>
      </w:r>
      <w:r>
        <w:rPr>
          <w:rFonts w:ascii="Times New Roman" w:hAnsi="Times New Roman" w:cs="Times New Roman"/>
          <w:sz w:val="24"/>
          <w:szCs w:val="24"/>
        </w:rPr>
        <w:t>51</w:t>
      </w:r>
      <w:r w:rsidRPr="008C556F">
        <w:rPr>
          <w:rFonts w:ascii="Times New Roman" w:hAnsi="Times New Roman" w:cs="Times New Roman"/>
          <w:sz w:val="24"/>
          <w:szCs w:val="24"/>
        </w:rPr>
        <w:t>6.</w:t>
      </w:r>
    </w:p>
    <w:p w14:paraId="5CD4F196" w14:textId="77777777" w:rsidR="00E653A9" w:rsidRDefault="00E653A9"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Mosqueda-Diaz, A., Mendoza-Parra, S. &amp; Jofré-Aravena, V. (2014). Aporte de enfermería a la toma de decisiones en salud. Revista Brasileña de Enfermería. 67(3). 462-67.</w:t>
      </w:r>
    </w:p>
    <w:p w14:paraId="7044F14A" w14:textId="77777777" w:rsidR="00E653A9" w:rsidRDefault="00E653A9"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Ptacek,</w:t>
      </w:r>
      <w:r>
        <w:rPr>
          <w:rFonts w:ascii="Times New Roman" w:hAnsi="Times New Roman" w:cs="Times New Roman"/>
          <w:sz w:val="24"/>
          <w:szCs w:val="24"/>
        </w:rPr>
        <w:t xml:space="preserve"> J., Eberhardt, T. (1996). Breaking bad news. A review of the literatura. JAMA. 276 (6). 496-502.</w:t>
      </w:r>
    </w:p>
    <w:p w14:paraId="1FE99002" w14:textId="77777777" w:rsidR="00E653A9" w:rsidRDefault="00E653A9" w:rsidP="00DD0700">
      <w:pPr>
        <w:autoSpaceDE w:val="0"/>
        <w:autoSpaceDN w:val="0"/>
        <w:adjustRightInd w:val="0"/>
        <w:spacing w:before="240" w:after="0" w:line="360" w:lineRule="auto"/>
        <w:ind w:left="709" w:hanging="709"/>
        <w:jc w:val="both"/>
        <w:rPr>
          <w:rFonts w:ascii="Times New Roman" w:hAnsi="Times New Roman" w:cs="Times New Roman"/>
          <w:sz w:val="24"/>
          <w:szCs w:val="24"/>
        </w:rPr>
      </w:pPr>
      <w:r w:rsidRPr="00D31A80">
        <w:rPr>
          <w:rFonts w:ascii="Times New Roman" w:hAnsi="Times New Roman" w:cs="Times New Roman"/>
          <w:sz w:val="24"/>
          <w:szCs w:val="24"/>
        </w:rPr>
        <w:t>Rodriguez</w:t>
      </w:r>
      <w:r>
        <w:rPr>
          <w:rFonts w:ascii="Times New Roman" w:hAnsi="Times New Roman" w:cs="Times New Roman"/>
          <w:sz w:val="24"/>
          <w:szCs w:val="24"/>
        </w:rPr>
        <w:t xml:space="preserve">, M. (2014). </w:t>
      </w:r>
      <w:r w:rsidRPr="00A424F3">
        <w:rPr>
          <w:rFonts w:ascii="Times New Roman" w:hAnsi="Times New Roman" w:cs="Times New Roman"/>
          <w:color w:val="211D1E"/>
          <w:sz w:val="24"/>
          <w:szCs w:val="24"/>
        </w:rPr>
        <w:t>Despedida silenciada: Equipe médica, família, paciente–cúmplices da conspiração do silêncio</w:t>
      </w:r>
      <w:r>
        <w:rPr>
          <w:rFonts w:ascii="Times New Roman" w:hAnsi="Times New Roman" w:cs="Times New Roman"/>
          <w:sz w:val="24"/>
          <w:szCs w:val="24"/>
        </w:rPr>
        <w:t xml:space="preserve">. Psicología Revista da Facultade de Ciencias Humanas e da Saúde. 23 (2), 261-272. </w:t>
      </w:r>
    </w:p>
    <w:p w14:paraId="5E465466" w14:textId="77777777" w:rsidR="00E653A9" w:rsidRPr="00144CAE" w:rsidRDefault="00E653A9" w:rsidP="00DD0700">
      <w:pPr>
        <w:autoSpaceDE w:val="0"/>
        <w:autoSpaceDN w:val="0"/>
        <w:adjustRightInd w:val="0"/>
        <w:spacing w:before="240" w:after="0" w:line="360" w:lineRule="auto"/>
        <w:ind w:left="709" w:hanging="709"/>
        <w:jc w:val="both"/>
        <w:rPr>
          <w:rFonts w:ascii="Times New Roman" w:hAnsi="Times New Roman" w:cs="Times New Roman"/>
          <w:color w:val="000000"/>
          <w:sz w:val="24"/>
          <w:szCs w:val="24"/>
          <w:shd w:val="clear" w:color="auto" w:fill="FFFFFF"/>
        </w:rPr>
      </w:pPr>
      <w:r w:rsidRPr="00D31A80">
        <w:rPr>
          <w:rFonts w:ascii="Times New Roman" w:hAnsi="Times New Roman" w:cs="Times New Roman"/>
          <w:color w:val="000000"/>
          <w:sz w:val="24"/>
          <w:szCs w:val="24"/>
          <w:shd w:val="clear" w:color="auto" w:fill="FFFFFF"/>
        </w:rPr>
        <w:t>Santos</w:t>
      </w:r>
      <w:r w:rsidRPr="00144CAE">
        <w:rPr>
          <w:rFonts w:ascii="Times New Roman" w:hAnsi="Times New Roman" w:cs="Times New Roman"/>
          <w:color w:val="000000"/>
          <w:sz w:val="24"/>
          <w:szCs w:val="24"/>
          <w:shd w:val="clear" w:color="auto" w:fill="FFFFFF"/>
        </w:rPr>
        <w:t>, L., Oliveira, L., Munari, D., Barbosa, M., Peixoto, M., &amp; Nogueira, A. (2015). Quando a comunicação é nociva no encontro entre profissional e família da criança hospitalizada. </w:t>
      </w:r>
      <w:r w:rsidRPr="00144CAE">
        <w:rPr>
          <w:rFonts w:ascii="Times New Roman" w:hAnsi="Times New Roman" w:cs="Times New Roman"/>
          <w:i/>
          <w:iCs/>
          <w:color w:val="000000"/>
          <w:sz w:val="24"/>
          <w:szCs w:val="24"/>
          <w:shd w:val="clear" w:color="auto" w:fill="FFFFFF"/>
        </w:rPr>
        <w:t>Enfermeria Global</w:t>
      </w:r>
      <w:r w:rsidRPr="00144CAE">
        <w:rPr>
          <w:rFonts w:ascii="Times New Roman" w:hAnsi="Times New Roman" w:cs="Times New Roman"/>
          <w:color w:val="000000"/>
          <w:sz w:val="24"/>
          <w:szCs w:val="24"/>
          <w:shd w:val="clear" w:color="auto" w:fill="FFFFFF"/>
        </w:rPr>
        <w:t>.</w:t>
      </w:r>
    </w:p>
    <w:p w14:paraId="4B20A552" w14:textId="77777777" w:rsidR="00E653A9" w:rsidRDefault="00E653A9" w:rsidP="00E653A9">
      <w:pPr>
        <w:autoSpaceDE w:val="0"/>
        <w:autoSpaceDN w:val="0"/>
        <w:adjustRightInd w:val="0"/>
        <w:spacing w:before="240" w:after="0" w:line="360" w:lineRule="auto"/>
        <w:ind w:left="709" w:hanging="709"/>
        <w:jc w:val="both"/>
        <w:rPr>
          <w:rFonts w:ascii="Times New Roman" w:hAnsi="Times New Roman" w:cs="Times New Roman"/>
          <w:sz w:val="24"/>
          <w:szCs w:val="24"/>
          <w:shd w:val="clear" w:color="auto" w:fill="FFFFFF"/>
        </w:rPr>
      </w:pPr>
      <w:r w:rsidRPr="00D31A80">
        <w:rPr>
          <w:rFonts w:ascii="Times New Roman" w:hAnsi="Times New Roman" w:cs="Times New Roman"/>
          <w:sz w:val="24"/>
          <w:szCs w:val="24"/>
          <w:shd w:val="clear" w:color="auto" w:fill="FFFFFF"/>
        </w:rPr>
        <w:t>Temel</w:t>
      </w:r>
      <w:r w:rsidRPr="00CA6ED0">
        <w:rPr>
          <w:rFonts w:ascii="Times New Roman" w:hAnsi="Times New Roman" w:cs="Times New Roman"/>
          <w:sz w:val="24"/>
          <w:szCs w:val="24"/>
          <w:shd w:val="clear" w:color="auto" w:fill="FFFFFF"/>
        </w:rPr>
        <w:t>, J., Greer, J., El-Jawahri, A., Pirl, W., Park, E., &amp; Jackson, V. et al. (2017). Effects of Early Integrated Palliative Care in Patients With Lung and GI Cancer: A Randomized Clinical Trial. </w:t>
      </w:r>
      <w:r w:rsidRPr="00CA6ED0">
        <w:rPr>
          <w:rFonts w:ascii="Times New Roman" w:hAnsi="Times New Roman" w:cs="Times New Roman"/>
          <w:iCs/>
          <w:sz w:val="24"/>
          <w:szCs w:val="24"/>
          <w:shd w:val="clear" w:color="auto" w:fill="FFFFFF"/>
        </w:rPr>
        <w:t>Journal Of Clinical Oncology</w:t>
      </w:r>
      <w:r w:rsidRPr="00CA6ED0">
        <w:rPr>
          <w:rFonts w:ascii="Times New Roman" w:hAnsi="Times New Roman" w:cs="Times New Roman"/>
          <w:sz w:val="24"/>
          <w:szCs w:val="24"/>
          <w:shd w:val="clear" w:color="auto" w:fill="FFFFFF"/>
        </w:rPr>
        <w:t>, </w:t>
      </w:r>
      <w:r w:rsidRPr="00CA6ED0">
        <w:rPr>
          <w:rFonts w:ascii="Times New Roman" w:hAnsi="Times New Roman" w:cs="Times New Roman"/>
          <w:iCs/>
          <w:sz w:val="24"/>
          <w:szCs w:val="24"/>
          <w:shd w:val="clear" w:color="auto" w:fill="FFFFFF"/>
        </w:rPr>
        <w:t>35</w:t>
      </w:r>
      <w:r w:rsidRPr="00CA6ED0">
        <w:rPr>
          <w:rFonts w:ascii="Times New Roman" w:hAnsi="Times New Roman" w:cs="Times New Roman"/>
          <w:sz w:val="24"/>
          <w:szCs w:val="24"/>
          <w:shd w:val="clear" w:color="auto" w:fill="FFFFFF"/>
        </w:rPr>
        <w:t>(8), 834-841. doi: 10.1200/jco.2016.70.5046</w:t>
      </w:r>
    </w:p>
    <w:p w14:paraId="3E731394" w14:textId="77777777" w:rsidR="00E653A9" w:rsidRDefault="00E653A9"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Vázquez González, A., Moya Meléndez R., Aponte Tomillo I., Nuño Morales P. &amp; Beardo Rodríguez G. (2015). Actuación de enfermería ante las malas noticias en urgencias. Revista Enfermería Docente. Enero-Junio (103), 33-37.</w:t>
      </w:r>
    </w:p>
    <w:p w14:paraId="10116F75" w14:textId="77777777" w:rsidR="00DD10D7" w:rsidRDefault="00DD10D7"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1BDA7022" w14:textId="77777777" w:rsidR="003737E0" w:rsidRDefault="003737E0"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7E1D6FBE" w14:textId="77777777" w:rsidR="00926D3E" w:rsidRDefault="00926D3E"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4A54D3F1" w14:textId="77777777" w:rsidR="00926D3E" w:rsidRDefault="00926D3E"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3353B193" w14:textId="77777777" w:rsidR="00926D3E" w:rsidRDefault="00926D3E"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2CD012E5" w14:textId="77777777" w:rsidR="00926D3E" w:rsidRDefault="00926D3E"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619B270A" w14:textId="075F6CF1" w:rsidR="002A08B5" w:rsidRPr="00CF6BC8" w:rsidRDefault="002A08B5" w:rsidP="002A08B5">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Anexos</w:t>
      </w:r>
    </w:p>
    <w:p w14:paraId="00F6CA77" w14:textId="77777777" w:rsidR="002A08B5" w:rsidRPr="001D6426" w:rsidRDefault="002A08B5" w:rsidP="002A08B5">
      <w:pPr>
        <w:pStyle w:val="Prrafodelista"/>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Figura</w:t>
      </w:r>
      <w:r w:rsidRPr="001D6426">
        <w:rPr>
          <w:rFonts w:ascii="Times New Roman" w:hAnsi="Times New Roman" w:cs="Times New Roman"/>
          <w:b/>
          <w:bCs/>
          <w:sz w:val="24"/>
          <w:szCs w:val="24"/>
        </w:rPr>
        <w:t xml:space="preserve"> 1: Bases de datos consultadas y resultados obtenidos</w:t>
      </w:r>
      <w:r>
        <w:rPr>
          <w:rFonts w:ascii="Times New Roman" w:hAnsi="Times New Roman" w:cs="Times New Roman"/>
          <w:b/>
          <w:bCs/>
          <w:sz w:val="24"/>
          <w:szCs w:val="24"/>
        </w:rPr>
        <w:t>.</w:t>
      </w:r>
    </w:p>
    <w:p w14:paraId="16C1D581"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59264" behindDoc="0" locked="0" layoutInCell="1" allowOverlap="1" wp14:anchorId="111C7DA1" wp14:editId="0D0C5013">
                <wp:simplePos x="0" y="0"/>
                <wp:positionH relativeFrom="column">
                  <wp:posOffset>786765</wp:posOffset>
                </wp:positionH>
                <wp:positionV relativeFrom="paragraph">
                  <wp:posOffset>24130</wp:posOffset>
                </wp:positionV>
                <wp:extent cx="2657475" cy="1371600"/>
                <wp:effectExtent l="0" t="0" r="28575" b="1905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371600"/>
                        </a:xfrm>
                        <a:prstGeom prst="rect">
                          <a:avLst/>
                        </a:prstGeom>
                        <a:solidFill>
                          <a:srgbClr val="FFFFFF"/>
                        </a:solidFill>
                        <a:ln w="9525">
                          <a:solidFill>
                            <a:srgbClr val="000000"/>
                          </a:solidFill>
                          <a:miter lim="800000"/>
                          <a:headEnd/>
                          <a:tailEnd/>
                        </a:ln>
                      </wps:spPr>
                      <wps:txbx>
                        <w:txbxContent>
                          <w:p w14:paraId="680DA76B" w14:textId="77777777" w:rsidR="002A08B5" w:rsidRPr="00E85F5A" w:rsidRDefault="002A08B5" w:rsidP="002A08B5">
                            <w:pPr>
                              <w:spacing w:after="0"/>
                              <w:jc w:val="center"/>
                              <w:rPr>
                                <w:rFonts w:ascii="Times New Roman" w:hAnsi="Times New Roman" w:cs="Times New Roman"/>
                                <w:sz w:val="24"/>
                                <w:szCs w:val="24"/>
                              </w:rPr>
                            </w:pPr>
                            <w:r w:rsidRPr="00E85F5A">
                              <w:rPr>
                                <w:rFonts w:ascii="Times New Roman" w:hAnsi="Times New Roman" w:cs="Times New Roman"/>
                                <w:sz w:val="24"/>
                                <w:szCs w:val="24"/>
                              </w:rPr>
                              <w:t>Número de estudios identificados mediante la búsqueda en bases de datos</w:t>
                            </w:r>
                            <w:r w:rsidRPr="00E85F5A">
                              <w:rPr>
                                <w:rFonts w:ascii="Times New Roman" w:hAnsi="Times New Roman" w:cs="Times New Roman"/>
                                <w:sz w:val="24"/>
                                <w:szCs w:val="24"/>
                              </w:rPr>
                              <w:br/>
                              <w:t xml:space="preserve">(n = </w:t>
                            </w:r>
                            <w:r>
                              <w:rPr>
                                <w:rFonts w:ascii="Times New Roman" w:hAnsi="Times New Roman" w:cs="Times New Roman"/>
                                <w:sz w:val="24"/>
                                <w:szCs w:val="24"/>
                              </w:rPr>
                              <w:t>382</w:t>
                            </w:r>
                            <w:r w:rsidRPr="00E85F5A">
                              <w:rPr>
                                <w:rFonts w:ascii="Times New Roman" w:hAnsi="Times New Roman" w:cs="Times New Roman"/>
                                <w:sz w:val="24"/>
                                <w:szCs w:val="24"/>
                              </w:rPr>
                              <w:t>)</w:t>
                            </w:r>
                          </w:p>
                          <w:p w14:paraId="6EDCAB87" w14:textId="77777777" w:rsidR="002A08B5" w:rsidRPr="00162DA7" w:rsidRDefault="002A08B5" w:rsidP="002A08B5">
                            <w:pPr>
                              <w:spacing w:after="0"/>
                              <w:jc w:val="center"/>
                              <w:rPr>
                                <w:rFonts w:ascii="Times New Roman" w:hAnsi="Times New Roman" w:cs="Times New Roman"/>
                                <w:sz w:val="20"/>
                                <w:szCs w:val="24"/>
                              </w:rPr>
                            </w:pPr>
                            <w:r w:rsidRPr="00162DA7">
                              <w:rPr>
                                <w:rFonts w:ascii="Times New Roman" w:hAnsi="Times New Roman" w:cs="Times New Roman"/>
                                <w:sz w:val="20"/>
                                <w:szCs w:val="24"/>
                              </w:rPr>
                              <w:t>Pubmed (n</w:t>
                            </w:r>
                            <w:r>
                              <w:rPr>
                                <w:rFonts w:ascii="Times New Roman" w:hAnsi="Times New Roman" w:cs="Times New Roman"/>
                                <w:sz w:val="20"/>
                                <w:szCs w:val="24"/>
                              </w:rPr>
                              <w:t xml:space="preserve"> </w:t>
                            </w:r>
                            <w:r w:rsidRPr="00162DA7">
                              <w:rPr>
                                <w:rFonts w:ascii="Times New Roman" w:hAnsi="Times New Roman" w:cs="Times New Roman"/>
                                <w:sz w:val="20"/>
                                <w:szCs w:val="24"/>
                              </w:rPr>
                              <w:t>=</w:t>
                            </w:r>
                            <w:r>
                              <w:rPr>
                                <w:rFonts w:ascii="Times New Roman" w:hAnsi="Times New Roman" w:cs="Times New Roman"/>
                                <w:sz w:val="20"/>
                                <w:szCs w:val="24"/>
                              </w:rPr>
                              <w:t xml:space="preserve"> 78</w:t>
                            </w:r>
                            <w:r w:rsidRPr="00162DA7">
                              <w:rPr>
                                <w:rFonts w:ascii="Times New Roman" w:hAnsi="Times New Roman" w:cs="Times New Roman"/>
                                <w:sz w:val="20"/>
                                <w:szCs w:val="24"/>
                              </w:rPr>
                              <w:t>)</w:t>
                            </w:r>
                          </w:p>
                          <w:p w14:paraId="22AD5D52" w14:textId="77777777" w:rsidR="002A08B5" w:rsidRPr="00162DA7" w:rsidRDefault="002A08B5" w:rsidP="002A08B5">
                            <w:pPr>
                              <w:spacing w:after="0"/>
                              <w:jc w:val="center"/>
                              <w:rPr>
                                <w:rFonts w:ascii="Times New Roman" w:hAnsi="Times New Roman" w:cs="Times New Roman"/>
                                <w:sz w:val="20"/>
                                <w:szCs w:val="24"/>
                              </w:rPr>
                            </w:pPr>
                            <w:r w:rsidRPr="00162DA7">
                              <w:rPr>
                                <w:rFonts w:ascii="Times New Roman" w:hAnsi="Times New Roman" w:cs="Times New Roman"/>
                                <w:sz w:val="20"/>
                                <w:szCs w:val="24"/>
                              </w:rPr>
                              <w:t>Cuiden Plus (n</w:t>
                            </w:r>
                            <w:r>
                              <w:rPr>
                                <w:rFonts w:ascii="Times New Roman" w:hAnsi="Times New Roman" w:cs="Times New Roman"/>
                                <w:sz w:val="20"/>
                                <w:szCs w:val="24"/>
                              </w:rPr>
                              <w:t xml:space="preserve"> </w:t>
                            </w:r>
                            <w:r w:rsidRPr="00162DA7">
                              <w:rPr>
                                <w:rFonts w:ascii="Times New Roman" w:hAnsi="Times New Roman" w:cs="Times New Roman"/>
                                <w:sz w:val="20"/>
                                <w:szCs w:val="24"/>
                              </w:rPr>
                              <w:t>=</w:t>
                            </w:r>
                            <w:r>
                              <w:rPr>
                                <w:rFonts w:ascii="Times New Roman" w:hAnsi="Times New Roman" w:cs="Times New Roman"/>
                                <w:sz w:val="20"/>
                                <w:szCs w:val="24"/>
                              </w:rPr>
                              <w:t xml:space="preserve"> 48</w:t>
                            </w:r>
                            <w:r w:rsidRPr="00162DA7">
                              <w:rPr>
                                <w:rFonts w:ascii="Times New Roman" w:hAnsi="Times New Roman" w:cs="Times New Roman"/>
                                <w:sz w:val="20"/>
                                <w:szCs w:val="24"/>
                              </w:rPr>
                              <w:t>)</w:t>
                            </w:r>
                          </w:p>
                          <w:p w14:paraId="6FE1CF41" w14:textId="77777777" w:rsidR="002A08B5" w:rsidRDefault="002A08B5" w:rsidP="002A08B5">
                            <w:pPr>
                              <w:spacing w:after="0"/>
                              <w:jc w:val="center"/>
                              <w:rPr>
                                <w:rFonts w:ascii="Times New Roman" w:hAnsi="Times New Roman" w:cs="Times New Roman"/>
                                <w:sz w:val="20"/>
                                <w:szCs w:val="24"/>
                              </w:rPr>
                            </w:pPr>
                            <w:r w:rsidRPr="00162DA7">
                              <w:rPr>
                                <w:rFonts w:ascii="Times New Roman" w:hAnsi="Times New Roman" w:cs="Times New Roman"/>
                                <w:sz w:val="20"/>
                                <w:szCs w:val="24"/>
                              </w:rPr>
                              <w:t>Dialnet Plus (n</w:t>
                            </w:r>
                            <w:r>
                              <w:rPr>
                                <w:rFonts w:ascii="Times New Roman" w:hAnsi="Times New Roman" w:cs="Times New Roman"/>
                                <w:sz w:val="20"/>
                                <w:szCs w:val="24"/>
                              </w:rPr>
                              <w:t xml:space="preserve"> </w:t>
                            </w:r>
                            <w:r w:rsidRPr="00162DA7">
                              <w:rPr>
                                <w:rFonts w:ascii="Times New Roman" w:hAnsi="Times New Roman" w:cs="Times New Roman"/>
                                <w:sz w:val="20"/>
                                <w:szCs w:val="24"/>
                              </w:rPr>
                              <w:t>=</w:t>
                            </w:r>
                            <w:r>
                              <w:rPr>
                                <w:rFonts w:ascii="Times New Roman" w:hAnsi="Times New Roman" w:cs="Times New Roman"/>
                                <w:sz w:val="20"/>
                                <w:szCs w:val="24"/>
                              </w:rPr>
                              <w:t xml:space="preserve"> 174</w:t>
                            </w:r>
                            <w:r w:rsidRPr="00162DA7">
                              <w:rPr>
                                <w:rFonts w:ascii="Times New Roman" w:hAnsi="Times New Roman" w:cs="Times New Roman"/>
                                <w:sz w:val="20"/>
                                <w:szCs w:val="24"/>
                              </w:rPr>
                              <w:t>)</w:t>
                            </w:r>
                          </w:p>
                          <w:p w14:paraId="44D8E0DB" w14:textId="77777777" w:rsidR="002A08B5" w:rsidRPr="00162DA7" w:rsidRDefault="002A08B5" w:rsidP="002A08B5">
                            <w:pPr>
                              <w:spacing w:after="0"/>
                              <w:jc w:val="center"/>
                              <w:rPr>
                                <w:rFonts w:ascii="Times New Roman" w:hAnsi="Times New Roman" w:cs="Times New Roman"/>
                                <w:sz w:val="20"/>
                                <w:szCs w:val="24"/>
                              </w:rPr>
                            </w:pPr>
                            <w:r>
                              <w:rPr>
                                <w:rFonts w:ascii="Times New Roman" w:hAnsi="Times New Roman" w:cs="Times New Roman"/>
                                <w:sz w:val="20"/>
                                <w:szCs w:val="24"/>
                              </w:rPr>
                              <w:t>Lilacs (n = 82)</w:t>
                            </w:r>
                          </w:p>
                          <w:p w14:paraId="4F370F4B" w14:textId="77777777" w:rsidR="002A08B5" w:rsidRPr="00162DA7" w:rsidRDefault="002A08B5" w:rsidP="002A08B5">
                            <w:pPr>
                              <w:jc w:val="center"/>
                              <w:rPr>
                                <w:rFonts w:ascii="Calibri" w:hAnsi="Calibri"/>
                                <w:sz w:val="20"/>
                              </w:rPr>
                            </w:pPr>
                          </w:p>
                          <w:p w14:paraId="0E529301" w14:textId="77777777" w:rsidR="002A08B5" w:rsidRDefault="002A08B5" w:rsidP="002A08B5">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C7DA1" id="Rectángulo 55" o:spid="_x0000_s1026" style="position:absolute;left:0;text-align:left;margin-left:61.95pt;margin-top:1.9pt;width:209.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">
                <v:textbox inset=",7.2pt,,7.2pt">
                  <w:txbxContent>
                    <w:p w14:paraId="680DA76B" w14:textId="77777777" w:rsidR="002A08B5" w:rsidRPr="00E85F5A" w:rsidRDefault="002A08B5" w:rsidP="002A08B5">
                      <w:pPr>
                        <w:spacing w:after="0"/>
                        <w:jc w:val="center"/>
                        <w:rPr>
                          <w:rFonts w:ascii="Times New Roman" w:hAnsi="Times New Roman" w:cs="Times New Roman"/>
                          <w:sz w:val="24"/>
                          <w:szCs w:val="24"/>
                        </w:rPr>
                      </w:pPr>
                      <w:r w:rsidRPr="00E85F5A">
                        <w:rPr>
                          <w:rFonts w:ascii="Times New Roman" w:hAnsi="Times New Roman" w:cs="Times New Roman"/>
                          <w:sz w:val="24"/>
                          <w:szCs w:val="24"/>
                        </w:rPr>
                        <w:t>Número de estudios identificados mediante la búsqueda en bases de datos</w:t>
                      </w:r>
                      <w:r w:rsidRPr="00E85F5A">
                        <w:rPr>
                          <w:rFonts w:ascii="Times New Roman" w:hAnsi="Times New Roman" w:cs="Times New Roman"/>
                          <w:sz w:val="24"/>
                          <w:szCs w:val="24"/>
                        </w:rPr>
                        <w:br/>
                        <w:t xml:space="preserve">(n = </w:t>
                      </w:r>
                      <w:r>
                        <w:rPr>
                          <w:rFonts w:ascii="Times New Roman" w:hAnsi="Times New Roman" w:cs="Times New Roman"/>
                          <w:sz w:val="24"/>
                          <w:szCs w:val="24"/>
                        </w:rPr>
                        <w:t>382</w:t>
                      </w:r>
                      <w:r w:rsidRPr="00E85F5A">
                        <w:rPr>
                          <w:rFonts w:ascii="Times New Roman" w:hAnsi="Times New Roman" w:cs="Times New Roman"/>
                          <w:sz w:val="24"/>
                          <w:szCs w:val="24"/>
                        </w:rPr>
                        <w:t>)</w:t>
                      </w:r>
                    </w:p>
                    <w:p w14:paraId="6EDCAB87" w14:textId="77777777" w:rsidR="002A08B5" w:rsidRPr="00162DA7" w:rsidRDefault="002A08B5" w:rsidP="002A08B5">
                      <w:pPr>
                        <w:spacing w:after="0"/>
                        <w:jc w:val="center"/>
                        <w:rPr>
                          <w:rFonts w:ascii="Times New Roman" w:hAnsi="Times New Roman" w:cs="Times New Roman"/>
                          <w:sz w:val="20"/>
                          <w:szCs w:val="24"/>
                        </w:rPr>
                      </w:pPr>
                      <w:r w:rsidRPr="00162DA7">
                        <w:rPr>
                          <w:rFonts w:ascii="Times New Roman" w:hAnsi="Times New Roman" w:cs="Times New Roman"/>
                          <w:sz w:val="20"/>
                          <w:szCs w:val="24"/>
                        </w:rPr>
                        <w:t>Pubmed (n</w:t>
                      </w:r>
                      <w:r>
                        <w:rPr>
                          <w:rFonts w:ascii="Times New Roman" w:hAnsi="Times New Roman" w:cs="Times New Roman"/>
                          <w:sz w:val="20"/>
                          <w:szCs w:val="24"/>
                        </w:rPr>
                        <w:t xml:space="preserve"> </w:t>
                      </w:r>
                      <w:r w:rsidRPr="00162DA7">
                        <w:rPr>
                          <w:rFonts w:ascii="Times New Roman" w:hAnsi="Times New Roman" w:cs="Times New Roman"/>
                          <w:sz w:val="20"/>
                          <w:szCs w:val="24"/>
                        </w:rPr>
                        <w:t>=</w:t>
                      </w:r>
                      <w:r>
                        <w:rPr>
                          <w:rFonts w:ascii="Times New Roman" w:hAnsi="Times New Roman" w:cs="Times New Roman"/>
                          <w:sz w:val="20"/>
                          <w:szCs w:val="24"/>
                        </w:rPr>
                        <w:t xml:space="preserve"> 78</w:t>
                      </w:r>
                      <w:r w:rsidRPr="00162DA7">
                        <w:rPr>
                          <w:rFonts w:ascii="Times New Roman" w:hAnsi="Times New Roman" w:cs="Times New Roman"/>
                          <w:sz w:val="20"/>
                          <w:szCs w:val="24"/>
                        </w:rPr>
                        <w:t>)</w:t>
                      </w:r>
                    </w:p>
                    <w:p w14:paraId="22AD5D52" w14:textId="77777777" w:rsidR="002A08B5" w:rsidRPr="00162DA7" w:rsidRDefault="002A08B5" w:rsidP="002A08B5">
                      <w:pPr>
                        <w:spacing w:after="0"/>
                        <w:jc w:val="center"/>
                        <w:rPr>
                          <w:rFonts w:ascii="Times New Roman" w:hAnsi="Times New Roman" w:cs="Times New Roman"/>
                          <w:sz w:val="20"/>
                          <w:szCs w:val="24"/>
                        </w:rPr>
                      </w:pPr>
                      <w:r w:rsidRPr="00162DA7">
                        <w:rPr>
                          <w:rFonts w:ascii="Times New Roman" w:hAnsi="Times New Roman" w:cs="Times New Roman"/>
                          <w:sz w:val="20"/>
                          <w:szCs w:val="24"/>
                        </w:rPr>
                        <w:t>Cuiden Plus (n</w:t>
                      </w:r>
                      <w:r>
                        <w:rPr>
                          <w:rFonts w:ascii="Times New Roman" w:hAnsi="Times New Roman" w:cs="Times New Roman"/>
                          <w:sz w:val="20"/>
                          <w:szCs w:val="24"/>
                        </w:rPr>
                        <w:t xml:space="preserve"> </w:t>
                      </w:r>
                      <w:r w:rsidRPr="00162DA7">
                        <w:rPr>
                          <w:rFonts w:ascii="Times New Roman" w:hAnsi="Times New Roman" w:cs="Times New Roman"/>
                          <w:sz w:val="20"/>
                          <w:szCs w:val="24"/>
                        </w:rPr>
                        <w:t>=</w:t>
                      </w:r>
                      <w:r>
                        <w:rPr>
                          <w:rFonts w:ascii="Times New Roman" w:hAnsi="Times New Roman" w:cs="Times New Roman"/>
                          <w:sz w:val="20"/>
                          <w:szCs w:val="24"/>
                        </w:rPr>
                        <w:t xml:space="preserve"> 48</w:t>
                      </w:r>
                      <w:r w:rsidRPr="00162DA7">
                        <w:rPr>
                          <w:rFonts w:ascii="Times New Roman" w:hAnsi="Times New Roman" w:cs="Times New Roman"/>
                          <w:sz w:val="20"/>
                          <w:szCs w:val="24"/>
                        </w:rPr>
                        <w:t>)</w:t>
                      </w:r>
                    </w:p>
                    <w:p w14:paraId="6FE1CF41" w14:textId="77777777" w:rsidR="002A08B5" w:rsidRDefault="002A08B5" w:rsidP="002A08B5">
                      <w:pPr>
                        <w:spacing w:after="0"/>
                        <w:jc w:val="center"/>
                        <w:rPr>
                          <w:rFonts w:ascii="Times New Roman" w:hAnsi="Times New Roman" w:cs="Times New Roman"/>
                          <w:sz w:val="20"/>
                          <w:szCs w:val="24"/>
                        </w:rPr>
                      </w:pPr>
                      <w:r w:rsidRPr="00162DA7">
                        <w:rPr>
                          <w:rFonts w:ascii="Times New Roman" w:hAnsi="Times New Roman" w:cs="Times New Roman"/>
                          <w:sz w:val="20"/>
                          <w:szCs w:val="24"/>
                        </w:rPr>
                        <w:t>Dialnet Plus (n</w:t>
                      </w:r>
                      <w:r>
                        <w:rPr>
                          <w:rFonts w:ascii="Times New Roman" w:hAnsi="Times New Roman" w:cs="Times New Roman"/>
                          <w:sz w:val="20"/>
                          <w:szCs w:val="24"/>
                        </w:rPr>
                        <w:t xml:space="preserve"> </w:t>
                      </w:r>
                      <w:r w:rsidRPr="00162DA7">
                        <w:rPr>
                          <w:rFonts w:ascii="Times New Roman" w:hAnsi="Times New Roman" w:cs="Times New Roman"/>
                          <w:sz w:val="20"/>
                          <w:szCs w:val="24"/>
                        </w:rPr>
                        <w:t>=</w:t>
                      </w:r>
                      <w:r>
                        <w:rPr>
                          <w:rFonts w:ascii="Times New Roman" w:hAnsi="Times New Roman" w:cs="Times New Roman"/>
                          <w:sz w:val="20"/>
                          <w:szCs w:val="24"/>
                        </w:rPr>
                        <w:t xml:space="preserve"> 174</w:t>
                      </w:r>
                      <w:r w:rsidRPr="00162DA7">
                        <w:rPr>
                          <w:rFonts w:ascii="Times New Roman" w:hAnsi="Times New Roman" w:cs="Times New Roman"/>
                          <w:sz w:val="20"/>
                          <w:szCs w:val="24"/>
                        </w:rPr>
                        <w:t>)</w:t>
                      </w:r>
                    </w:p>
                    <w:p w14:paraId="44D8E0DB" w14:textId="77777777" w:rsidR="002A08B5" w:rsidRPr="00162DA7" w:rsidRDefault="002A08B5" w:rsidP="002A08B5">
                      <w:pPr>
                        <w:spacing w:after="0"/>
                        <w:jc w:val="center"/>
                        <w:rPr>
                          <w:rFonts w:ascii="Times New Roman" w:hAnsi="Times New Roman" w:cs="Times New Roman"/>
                          <w:sz w:val="20"/>
                          <w:szCs w:val="24"/>
                        </w:rPr>
                      </w:pPr>
                      <w:r>
                        <w:rPr>
                          <w:rFonts w:ascii="Times New Roman" w:hAnsi="Times New Roman" w:cs="Times New Roman"/>
                          <w:sz w:val="20"/>
                          <w:szCs w:val="24"/>
                        </w:rPr>
                        <w:t>Lilacs (n = 82)</w:t>
                      </w:r>
                    </w:p>
                    <w:p w14:paraId="4F370F4B" w14:textId="77777777" w:rsidR="002A08B5" w:rsidRPr="00162DA7" w:rsidRDefault="002A08B5" w:rsidP="002A08B5">
                      <w:pPr>
                        <w:jc w:val="center"/>
                        <w:rPr>
                          <w:rFonts w:ascii="Calibri" w:hAnsi="Calibri"/>
                          <w:sz w:val="20"/>
                        </w:rPr>
                      </w:pPr>
                    </w:p>
                    <w:p w14:paraId="0E529301" w14:textId="77777777" w:rsidR="002A08B5" w:rsidRDefault="002A08B5" w:rsidP="002A08B5">
                      <w:pPr>
                        <w:jc w:val="center"/>
                        <w:rPr>
                          <w:rFonts w:ascii="Calibri" w:hAnsi="Calibri"/>
                          <w:lang w:val="en"/>
                        </w:rPr>
                      </w:pPr>
                    </w:p>
                  </w:txbxContent>
                </v:textbox>
              </v:rect>
            </w:pict>
          </mc:Fallback>
        </mc:AlternateContent>
      </w:r>
    </w:p>
    <w:p w14:paraId="25287807"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66432" behindDoc="0" locked="0" layoutInCell="1" allowOverlap="1" wp14:anchorId="2C68A06D" wp14:editId="44DF3FED">
                <wp:simplePos x="0" y="0"/>
                <wp:positionH relativeFrom="margin">
                  <wp:posOffset>3558540</wp:posOffset>
                </wp:positionH>
                <wp:positionV relativeFrom="paragraph">
                  <wp:posOffset>47625</wp:posOffset>
                </wp:positionV>
                <wp:extent cx="1409700" cy="952500"/>
                <wp:effectExtent l="0" t="0" r="19050" b="19050"/>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52500"/>
                        </a:xfrm>
                        <a:prstGeom prst="rect">
                          <a:avLst/>
                        </a:prstGeom>
                        <a:solidFill>
                          <a:srgbClr val="FFFFFF"/>
                        </a:solidFill>
                        <a:ln w="9525">
                          <a:solidFill>
                            <a:srgbClr val="000000"/>
                          </a:solidFill>
                          <a:miter lim="800000"/>
                          <a:headEnd/>
                          <a:tailEnd/>
                        </a:ln>
                      </wps:spPr>
                      <wps:txbx>
                        <w:txbxContent>
                          <w:p w14:paraId="10DE5047" w14:textId="77777777" w:rsidR="002A08B5" w:rsidRPr="00E85F5A" w:rsidRDefault="002A08B5" w:rsidP="002A08B5">
                            <w:pPr>
                              <w:jc w:val="center"/>
                              <w:rPr>
                                <w:rFonts w:ascii="Times New Roman" w:hAnsi="Times New Roman" w:cs="Times New Roman"/>
                                <w:sz w:val="24"/>
                                <w:lang w:val="en"/>
                              </w:rPr>
                            </w:pPr>
                            <w:r w:rsidRPr="00E85F5A">
                              <w:rPr>
                                <w:rFonts w:ascii="Times New Roman" w:hAnsi="Times New Roman" w:cs="Times New Roman"/>
                                <w:sz w:val="24"/>
                              </w:rPr>
                              <w:t>Estudios ident</w:t>
                            </w:r>
                            <w:r>
                              <w:rPr>
                                <w:rFonts w:ascii="Times New Roman" w:hAnsi="Times New Roman" w:cs="Times New Roman"/>
                                <w:sz w:val="24"/>
                              </w:rPr>
                              <w:t>ificados en otras fuentes</w:t>
                            </w:r>
                            <w:r>
                              <w:rPr>
                                <w:rFonts w:ascii="Times New Roman" w:hAnsi="Times New Roman" w:cs="Times New Roman"/>
                                <w:sz w:val="24"/>
                              </w:rPr>
                              <w:br/>
                              <w:t>(n = 6</w:t>
                            </w:r>
                            <w:r w:rsidRPr="00E85F5A">
                              <w:rPr>
                                <w:rFonts w:ascii="Times New Roman" w:hAnsi="Times New Roman" w:cs="Times New Roman"/>
                                <w:sz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A06D" id="Rectángulo 60" o:spid="_x0000_s1027" style="position:absolute;left:0;text-align:left;margin-left:280.2pt;margin-top:3.75pt;width:111pt;height: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">
                <v:textbox inset=",7.2pt,,7.2pt">
                  <w:txbxContent>
                    <w:p w14:paraId="10DE5047" w14:textId="77777777" w:rsidR="002A08B5" w:rsidRPr="00E85F5A" w:rsidRDefault="002A08B5" w:rsidP="002A08B5">
                      <w:pPr>
                        <w:jc w:val="center"/>
                        <w:rPr>
                          <w:rFonts w:ascii="Times New Roman" w:hAnsi="Times New Roman" w:cs="Times New Roman"/>
                          <w:sz w:val="24"/>
                          <w:lang w:val="en"/>
                        </w:rPr>
                      </w:pPr>
                      <w:r w:rsidRPr="00E85F5A">
                        <w:rPr>
                          <w:rFonts w:ascii="Times New Roman" w:hAnsi="Times New Roman" w:cs="Times New Roman"/>
                          <w:sz w:val="24"/>
                        </w:rPr>
                        <w:t>Estudios ident</w:t>
                      </w:r>
                      <w:r>
                        <w:rPr>
                          <w:rFonts w:ascii="Times New Roman" w:hAnsi="Times New Roman" w:cs="Times New Roman"/>
                          <w:sz w:val="24"/>
                        </w:rPr>
                        <w:t>ificados en otras fuentes</w:t>
                      </w:r>
                      <w:r>
                        <w:rPr>
                          <w:rFonts w:ascii="Times New Roman" w:hAnsi="Times New Roman" w:cs="Times New Roman"/>
                          <w:sz w:val="24"/>
                        </w:rPr>
                        <w:br/>
                        <w:t>(n = 6</w:t>
                      </w:r>
                      <w:r w:rsidRPr="00E85F5A">
                        <w:rPr>
                          <w:rFonts w:ascii="Times New Roman" w:hAnsi="Times New Roman" w:cs="Times New Roman"/>
                          <w:sz w:val="24"/>
                        </w:rPr>
                        <w:t>)</w:t>
                      </w:r>
                    </w:p>
                  </w:txbxContent>
                </v:textbox>
                <w10:wrap anchorx="margin"/>
              </v:rect>
            </w:pict>
          </mc:Fallback>
        </mc:AlternateContent>
      </w:r>
      <w:r>
        <w:rPr>
          <w:noProof/>
          <w:sz w:val="24"/>
          <w:szCs w:val="24"/>
          <w:lang w:eastAsia="es-ES"/>
        </w:rPr>
        <mc:AlternateContent>
          <mc:Choice Requires="wps">
            <w:drawing>
              <wp:anchor distT="0" distB="0" distL="114300" distR="114300" simplePos="0" relativeHeight="251665408" behindDoc="0" locked="0" layoutInCell="1" allowOverlap="1" wp14:anchorId="43A44821" wp14:editId="106FFC73">
                <wp:simplePos x="0" y="0"/>
                <wp:positionH relativeFrom="margin">
                  <wp:posOffset>-276861</wp:posOffset>
                </wp:positionH>
                <wp:positionV relativeFrom="paragraph">
                  <wp:posOffset>186055</wp:posOffset>
                </wp:positionV>
                <wp:extent cx="1371600" cy="297180"/>
                <wp:effectExtent l="3810" t="0" r="22860" b="22860"/>
                <wp:wrapNone/>
                <wp:docPr id="59" name="Rectángulo: esquinas redondeada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3BBA6F23" w14:textId="77777777" w:rsidR="002A08B5" w:rsidRPr="00E85F5A" w:rsidRDefault="002A08B5" w:rsidP="002A08B5">
                            <w:pPr>
                              <w:pStyle w:val="Ttulo2"/>
                              <w:keepNext/>
                              <w:rPr>
                                <w:lang w:val="en"/>
                              </w:rPr>
                            </w:pPr>
                            <w:r w:rsidRPr="00E85F5A">
                              <w:rPr>
                                <w:lang w:val="en"/>
                              </w:rPr>
                              <w:t>Identificación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44821" id="Rectángulo: esquinas redondeadas 59" o:spid="_x0000_s1028" style="position:absolute;left:0;text-align:left;margin-left:-21.8pt;margin-top:14.65pt;width:108pt;height:23.4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" fillcolor="#ccecff">
                <v:textbox style="layout-flow:vertical;mso-layout-flow-alt:bottom-to-top" inset="3.6pt,,3.6pt">
                  <w:txbxContent>
                    <w:p w14:paraId="3BBA6F23" w14:textId="77777777" w:rsidR="002A08B5" w:rsidRPr="00E85F5A" w:rsidRDefault="002A08B5" w:rsidP="002A08B5">
                      <w:pPr>
                        <w:pStyle w:val="Ttulo2"/>
                        <w:keepNext/>
                        <w:rPr>
                          <w:lang w:val="en"/>
                        </w:rPr>
                      </w:pPr>
                      <w:r w:rsidRPr="00E85F5A">
                        <w:rPr>
                          <w:lang w:val="en"/>
                        </w:rPr>
                        <w:t>Identificación</w:t>
                      </w:r>
                    </w:p>
                  </w:txbxContent>
                </v:textbox>
                <w10:wrap anchorx="margin"/>
              </v:roundrect>
            </w:pict>
          </mc:Fallback>
        </mc:AlternateContent>
      </w:r>
    </w:p>
    <w:p w14:paraId="1C91726F" w14:textId="77777777" w:rsidR="002A08B5" w:rsidRDefault="002A08B5" w:rsidP="002A08B5">
      <w:pPr>
        <w:spacing w:line="360" w:lineRule="auto"/>
        <w:jc w:val="both"/>
        <w:rPr>
          <w:rFonts w:ascii="Times New Roman" w:hAnsi="Times New Roman" w:cs="Times New Roman"/>
          <w:sz w:val="24"/>
          <w:szCs w:val="24"/>
        </w:rPr>
      </w:pPr>
    </w:p>
    <w:p w14:paraId="12DFCBE7"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36576" distB="36576" distL="36576" distR="36576" simplePos="0" relativeHeight="251664384" behindDoc="0" locked="0" layoutInCell="1" allowOverlap="1" wp14:anchorId="33346ED1" wp14:editId="7D8C13C0">
                <wp:simplePos x="0" y="0"/>
                <wp:positionH relativeFrom="column">
                  <wp:posOffset>4267200</wp:posOffset>
                </wp:positionH>
                <wp:positionV relativeFrom="paragraph">
                  <wp:posOffset>73660</wp:posOffset>
                </wp:positionV>
                <wp:extent cx="0" cy="612000"/>
                <wp:effectExtent l="76200" t="0" r="57150" b="55245"/>
                <wp:wrapNone/>
                <wp:docPr id="63" name="Conector recto de flecha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DE1A43" id="_x0000_t32" coordsize="21600,21600" o:spt="32" o:oned="t" path="m,l21600,21600e" filled="f">
                <v:path arrowok="t" fillok="f" o:connecttype="none"/>
                <o:lock v:ext="edit" shapetype="t"/>
              </v:shapetype>
              <v:shape id="Conector recto de flecha 63" o:spid="_x0000_s1026" type="#_x0000_t32" style="position:absolute;margin-left:336pt;margin-top:5.8pt;width:0;height:48.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">
                <v:stroke endarrow="block"/>
                <v:shadow color="#ccc"/>
              </v:shape>
            </w:pict>
          </mc:Fallback>
        </mc:AlternateContent>
      </w:r>
      <w:r>
        <w:rPr>
          <w:noProof/>
          <w:sz w:val="24"/>
          <w:szCs w:val="24"/>
          <w:lang w:eastAsia="es-ES"/>
        </w:rPr>
        <mc:AlternateContent>
          <mc:Choice Requires="wps">
            <w:drawing>
              <wp:anchor distT="36576" distB="36576" distL="36576" distR="36576" simplePos="0" relativeHeight="251663360" behindDoc="0" locked="0" layoutInCell="1" allowOverlap="1" wp14:anchorId="01DEA610" wp14:editId="55956A49">
                <wp:simplePos x="0" y="0"/>
                <wp:positionH relativeFrom="column">
                  <wp:posOffset>2076450</wp:posOffset>
                </wp:positionH>
                <wp:positionV relativeFrom="paragraph">
                  <wp:posOffset>287655</wp:posOffset>
                </wp:positionV>
                <wp:extent cx="0" cy="396000"/>
                <wp:effectExtent l="76200" t="0" r="57150" b="61595"/>
                <wp:wrapNone/>
                <wp:docPr id="62"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4A584E" id="Conector recto de flecha 62" o:spid="_x0000_s1026" type="#_x0000_t32" style="position:absolute;margin-left:163.5pt;margin-top:22.65pt;width:0;height:31.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">
                <v:stroke endarrow="block"/>
                <v:shadow color="#ccc"/>
              </v:shape>
            </w:pict>
          </mc:Fallback>
        </mc:AlternateContent>
      </w:r>
    </w:p>
    <w:p w14:paraId="2E9E2842"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67456" behindDoc="0" locked="0" layoutInCell="1" allowOverlap="1" wp14:anchorId="601B4E62" wp14:editId="129AEA9C">
                <wp:simplePos x="0" y="0"/>
                <wp:positionH relativeFrom="column">
                  <wp:posOffset>1300480</wp:posOffset>
                </wp:positionH>
                <wp:positionV relativeFrom="paragraph">
                  <wp:posOffset>337820</wp:posOffset>
                </wp:positionV>
                <wp:extent cx="3476625" cy="571500"/>
                <wp:effectExtent l="0" t="0" r="28575" b="19050"/>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571500"/>
                        </a:xfrm>
                        <a:prstGeom prst="rect">
                          <a:avLst/>
                        </a:prstGeom>
                        <a:solidFill>
                          <a:srgbClr val="FFFFFF"/>
                        </a:solidFill>
                        <a:ln w="9525">
                          <a:solidFill>
                            <a:srgbClr val="000000"/>
                          </a:solidFill>
                          <a:miter lim="800000"/>
                          <a:headEnd/>
                          <a:tailEnd/>
                        </a:ln>
                      </wps:spPr>
                      <wps:txbx>
                        <w:txbxContent>
                          <w:p w14:paraId="7A466628" w14:textId="77777777" w:rsidR="002A08B5" w:rsidRPr="00E85F5A" w:rsidRDefault="002A08B5" w:rsidP="002A08B5">
                            <w:pPr>
                              <w:jc w:val="center"/>
                              <w:rPr>
                                <w:rFonts w:ascii="Times New Roman" w:hAnsi="Times New Roman" w:cs="Times New Roman"/>
                                <w:sz w:val="24"/>
                                <w:szCs w:val="24"/>
                                <w:lang w:val="en"/>
                              </w:rPr>
                            </w:pPr>
                            <w:r w:rsidRPr="00E85F5A">
                              <w:rPr>
                                <w:rFonts w:ascii="Times New Roman" w:hAnsi="Times New Roman" w:cs="Times New Roman"/>
                                <w:sz w:val="24"/>
                                <w:szCs w:val="24"/>
                              </w:rPr>
                              <w:t>Número de estudios tras la eliminación de duplicados</w:t>
                            </w:r>
                            <w:r w:rsidRPr="00E85F5A">
                              <w:rPr>
                                <w:rFonts w:ascii="Times New Roman" w:hAnsi="Times New Roman" w:cs="Times New Roman"/>
                                <w:sz w:val="24"/>
                                <w:szCs w:val="24"/>
                              </w:rPr>
                              <w:br/>
                              <w:t xml:space="preserve">(n = </w:t>
                            </w:r>
                            <w:r>
                              <w:rPr>
                                <w:rFonts w:ascii="Times New Roman" w:hAnsi="Times New Roman" w:cs="Times New Roman"/>
                                <w:sz w:val="24"/>
                                <w:szCs w:val="24"/>
                              </w:rPr>
                              <w:t>376</w:t>
                            </w:r>
                            <w:r w:rsidRPr="00E85F5A">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B4E62" id="Rectángulo 61" o:spid="_x0000_s1029" style="position:absolute;left:0;text-align:left;margin-left:102.4pt;margin-top:26.6pt;width:273.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">
                <v:textbox inset=",7.2pt,,7.2pt">
                  <w:txbxContent>
                    <w:p w14:paraId="7A466628" w14:textId="77777777" w:rsidR="002A08B5" w:rsidRPr="00E85F5A" w:rsidRDefault="002A08B5" w:rsidP="002A08B5">
                      <w:pPr>
                        <w:jc w:val="center"/>
                        <w:rPr>
                          <w:rFonts w:ascii="Times New Roman" w:hAnsi="Times New Roman" w:cs="Times New Roman"/>
                          <w:sz w:val="24"/>
                          <w:szCs w:val="24"/>
                          <w:lang w:val="en"/>
                        </w:rPr>
                      </w:pPr>
                      <w:r w:rsidRPr="00E85F5A">
                        <w:rPr>
                          <w:rFonts w:ascii="Times New Roman" w:hAnsi="Times New Roman" w:cs="Times New Roman"/>
                          <w:sz w:val="24"/>
                          <w:szCs w:val="24"/>
                        </w:rPr>
                        <w:t>Número de estudios tras la eliminación de duplicados</w:t>
                      </w:r>
                      <w:r w:rsidRPr="00E85F5A">
                        <w:rPr>
                          <w:rFonts w:ascii="Times New Roman" w:hAnsi="Times New Roman" w:cs="Times New Roman"/>
                          <w:sz w:val="24"/>
                          <w:szCs w:val="24"/>
                        </w:rPr>
                        <w:br/>
                        <w:t xml:space="preserve">(n = </w:t>
                      </w:r>
                      <w:r>
                        <w:rPr>
                          <w:rFonts w:ascii="Times New Roman" w:hAnsi="Times New Roman" w:cs="Times New Roman"/>
                          <w:sz w:val="24"/>
                          <w:szCs w:val="24"/>
                        </w:rPr>
                        <w:t>376</w:t>
                      </w:r>
                      <w:r w:rsidRPr="00E85F5A">
                        <w:rPr>
                          <w:rFonts w:ascii="Times New Roman" w:hAnsi="Times New Roman" w:cs="Times New Roman"/>
                          <w:sz w:val="24"/>
                          <w:szCs w:val="24"/>
                        </w:rPr>
                        <w:t>)</w:t>
                      </w:r>
                    </w:p>
                  </w:txbxContent>
                </v:textbox>
              </v:rect>
            </w:pict>
          </mc:Fallback>
        </mc:AlternateContent>
      </w:r>
    </w:p>
    <w:p w14:paraId="047B4B2D" w14:textId="77777777" w:rsidR="002A08B5" w:rsidRDefault="002A08B5" w:rsidP="002A08B5">
      <w:pPr>
        <w:spacing w:line="360" w:lineRule="auto"/>
        <w:jc w:val="both"/>
        <w:rPr>
          <w:rFonts w:ascii="Times New Roman" w:hAnsi="Times New Roman" w:cs="Times New Roman"/>
          <w:sz w:val="24"/>
          <w:szCs w:val="24"/>
        </w:rPr>
      </w:pPr>
    </w:p>
    <w:p w14:paraId="08FFBB5B"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60288" behindDoc="0" locked="0" layoutInCell="1" allowOverlap="1" wp14:anchorId="5C271074" wp14:editId="61AF0B4E">
                <wp:simplePos x="0" y="0"/>
                <wp:positionH relativeFrom="column">
                  <wp:posOffset>-262256</wp:posOffset>
                </wp:positionH>
                <wp:positionV relativeFrom="paragraph">
                  <wp:posOffset>76200</wp:posOffset>
                </wp:positionV>
                <wp:extent cx="1371600" cy="297180"/>
                <wp:effectExtent l="9525" t="9525" r="7620" b="9525"/>
                <wp:wrapNone/>
                <wp:docPr id="56" name="Rectángulo: esquinas redondeada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79CA0191" w14:textId="77777777" w:rsidR="002A08B5" w:rsidRPr="00E85F5A" w:rsidRDefault="002A08B5" w:rsidP="002A08B5">
                            <w:pPr>
                              <w:pStyle w:val="Ttulo2"/>
                              <w:keepNext/>
                              <w:rPr>
                                <w:lang w:val="en"/>
                              </w:rPr>
                            </w:pPr>
                            <w:r w:rsidRPr="00E85F5A">
                              <w:rPr>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271074" id="Rectángulo: esquinas redondeadas 56" o:spid="_x0000_s1030" style="position:absolute;left:0;text-align:left;margin-left:-20.65pt;margin-top:6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" fillcolor="#ccecff">
                <v:textbox style="layout-flow:vertical;mso-layout-flow-alt:bottom-to-top" inset="3.6pt,,3.6pt">
                  <w:txbxContent>
                    <w:p w14:paraId="79CA0191" w14:textId="77777777" w:rsidR="002A08B5" w:rsidRPr="00E85F5A" w:rsidRDefault="002A08B5" w:rsidP="002A08B5">
                      <w:pPr>
                        <w:pStyle w:val="Ttulo2"/>
                        <w:keepNext/>
                        <w:rPr>
                          <w:lang w:val="en"/>
                        </w:rPr>
                      </w:pPr>
                      <w:r w:rsidRPr="00E85F5A">
                        <w:rPr>
                          <w:lang w:val="en"/>
                        </w:rPr>
                        <w:t>Screening</w:t>
                      </w:r>
                    </w:p>
                  </w:txbxContent>
                </v:textbox>
              </v:roundrect>
            </w:pict>
          </mc:Fallback>
        </mc:AlternateContent>
      </w:r>
      <w:r>
        <w:rPr>
          <w:noProof/>
          <w:sz w:val="24"/>
          <w:szCs w:val="24"/>
          <w:lang w:eastAsia="es-ES"/>
        </w:rPr>
        <mc:AlternateContent>
          <mc:Choice Requires="wps">
            <w:drawing>
              <wp:anchor distT="36576" distB="36576" distL="36576" distR="36576" simplePos="0" relativeHeight="251673600" behindDoc="0" locked="0" layoutInCell="1" allowOverlap="1" wp14:anchorId="13518F06" wp14:editId="3AE88AEF">
                <wp:simplePos x="0" y="0"/>
                <wp:positionH relativeFrom="column">
                  <wp:posOffset>1962150</wp:posOffset>
                </wp:positionH>
                <wp:positionV relativeFrom="paragraph">
                  <wp:posOffset>177165</wp:posOffset>
                </wp:positionV>
                <wp:extent cx="0" cy="432000"/>
                <wp:effectExtent l="76200" t="0" r="57150" b="63500"/>
                <wp:wrapNone/>
                <wp:docPr id="64"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4FA0C" id="Conector recto de flecha 64" o:spid="_x0000_s1026" type="#_x0000_t32" style="position:absolute;margin-left:154.5pt;margin-top:13.95pt;width:0;height:34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">
                <v:stroke endarrow="block"/>
                <v:shadow color="#ccc"/>
              </v:shape>
            </w:pict>
          </mc:Fallback>
        </mc:AlternateContent>
      </w:r>
    </w:p>
    <w:p w14:paraId="55C33E27"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69504" behindDoc="0" locked="0" layoutInCell="1" allowOverlap="1" wp14:anchorId="0626BDAE" wp14:editId="1747814C">
                <wp:simplePos x="0" y="0"/>
                <wp:positionH relativeFrom="margin">
                  <wp:align>right</wp:align>
                </wp:positionH>
                <wp:positionV relativeFrom="paragraph">
                  <wp:posOffset>260350</wp:posOffset>
                </wp:positionV>
                <wp:extent cx="1714500" cy="571500"/>
                <wp:effectExtent l="0" t="0" r="19050" b="19050"/>
                <wp:wrapNone/>
                <wp:docPr id="67"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5AB0D63" w14:textId="77777777" w:rsidR="002A08B5" w:rsidRPr="00E85F5A" w:rsidRDefault="002A08B5" w:rsidP="002A08B5">
                            <w:pPr>
                              <w:jc w:val="center"/>
                              <w:rPr>
                                <w:rFonts w:ascii="Times New Roman" w:hAnsi="Times New Roman" w:cs="Times New Roman"/>
                                <w:sz w:val="24"/>
                                <w:szCs w:val="24"/>
                                <w:lang w:val="en"/>
                              </w:rPr>
                            </w:pPr>
                            <w:r w:rsidRPr="00E85F5A">
                              <w:rPr>
                                <w:rFonts w:ascii="Times New Roman" w:hAnsi="Times New Roman" w:cs="Times New Roman"/>
                                <w:sz w:val="24"/>
                                <w:szCs w:val="24"/>
                              </w:rPr>
                              <w:t>Estudios excluidos</w:t>
                            </w:r>
                            <w:r w:rsidRPr="00E85F5A">
                              <w:rPr>
                                <w:rFonts w:ascii="Times New Roman" w:hAnsi="Times New Roman" w:cs="Times New Roman"/>
                                <w:sz w:val="24"/>
                                <w:szCs w:val="24"/>
                              </w:rPr>
                              <w:br/>
                              <w:t>(n =</w:t>
                            </w:r>
                            <w:r>
                              <w:rPr>
                                <w:rFonts w:ascii="Times New Roman" w:hAnsi="Times New Roman" w:cs="Times New Roman"/>
                                <w:sz w:val="24"/>
                                <w:szCs w:val="24"/>
                              </w:rPr>
                              <w:t>0</w:t>
                            </w:r>
                            <w:r w:rsidRPr="00E85F5A">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6BDAE" id="Rectángulo 67" o:spid="_x0000_s1031" style="position:absolute;left:0;text-align:left;margin-left:83.8pt;margin-top:20.5pt;width:135pt;height:4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">
                <v:textbox inset=",7.2pt,,7.2pt">
                  <w:txbxContent>
                    <w:p w14:paraId="55AB0D63" w14:textId="77777777" w:rsidR="002A08B5" w:rsidRPr="00E85F5A" w:rsidRDefault="002A08B5" w:rsidP="002A08B5">
                      <w:pPr>
                        <w:jc w:val="center"/>
                        <w:rPr>
                          <w:rFonts w:ascii="Times New Roman" w:hAnsi="Times New Roman" w:cs="Times New Roman"/>
                          <w:sz w:val="24"/>
                          <w:szCs w:val="24"/>
                          <w:lang w:val="en"/>
                        </w:rPr>
                      </w:pPr>
                      <w:r w:rsidRPr="00E85F5A">
                        <w:rPr>
                          <w:rFonts w:ascii="Times New Roman" w:hAnsi="Times New Roman" w:cs="Times New Roman"/>
                          <w:sz w:val="24"/>
                          <w:szCs w:val="24"/>
                        </w:rPr>
                        <w:t>Estudios excluidos</w:t>
                      </w:r>
                      <w:r w:rsidRPr="00E85F5A">
                        <w:rPr>
                          <w:rFonts w:ascii="Times New Roman" w:hAnsi="Times New Roman" w:cs="Times New Roman"/>
                          <w:sz w:val="24"/>
                          <w:szCs w:val="24"/>
                        </w:rPr>
                        <w:br/>
                        <w:t>(n =</w:t>
                      </w:r>
                      <w:r>
                        <w:rPr>
                          <w:rFonts w:ascii="Times New Roman" w:hAnsi="Times New Roman" w:cs="Times New Roman"/>
                          <w:sz w:val="24"/>
                          <w:szCs w:val="24"/>
                        </w:rPr>
                        <w:t>0</w:t>
                      </w:r>
                      <w:r w:rsidRPr="00E85F5A">
                        <w:rPr>
                          <w:rFonts w:ascii="Times New Roman" w:hAnsi="Times New Roman" w:cs="Times New Roman"/>
                          <w:sz w:val="24"/>
                          <w:szCs w:val="24"/>
                        </w:rPr>
                        <w:t>)</w:t>
                      </w:r>
                    </w:p>
                  </w:txbxContent>
                </v:textbox>
                <w10:wrap anchorx="margin"/>
              </v:rect>
            </w:pict>
          </mc:Fallback>
        </mc:AlternateContent>
      </w:r>
      <w:r>
        <w:rPr>
          <w:noProof/>
          <w:sz w:val="24"/>
          <w:szCs w:val="24"/>
          <w:lang w:eastAsia="es-ES"/>
        </w:rPr>
        <mc:AlternateContent>
          <mc:Choice Requires="wps">
            <w:drawing>
              <wp:anchor distT="0" distB="0" distL="114300" distR="114300" simplePos="0" relativeHeight="251668480" behindDoc="0" locked="0" layoutInCell="1" allowOverlap="1" wp14:anchorId="2D380638" wp14:editId="5953625E">
                <wp:simplePos x="0" y="0"/>
                <wp:positionH relativeFrom="column">
                  <wp:posOffset>1091565</wp:posOffset>
                </wp:positionH>
                <wp:positionV relativeFrom="paragraph">
                  <wp:posOffset>280034</wp:posOffset>
                </wp:positionV>
                <wp:extent cx="1838325" cy="771525"/>
                <wp:effectExtent l="0" t="0" r="28575" b="28575"/>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71525"/>
                        </a:xfrm>
                        <a:prstGeom prst="rect">
                          <a:avLst/>
                        </a:prstGeom>
                        <a:solidFill>
                          <a:srgbClr val="FFFFFF"/>
                        </a:solidFill>
                        <a:ln w="9525">
                          <a:solidFill>
                            <a:srgbClr val="000000"/>
                          </a:solidFill>
                          <a:miter lim="800000"/>
                          <a:headEnd/>
                          <a:tailEnd/>
                        </a:ln>
                      </wps:spPr>
                      <wps:txbx>
                        <w:txbxContent>
                          <w:p w14:paraId="1E2D7698" w14:textId="77777777" w:rsidR="002A08B5" w:rsidRPr="00E85F5A" w:rsidRDefault="002A08B5" w:rsidP="002A08B5">
                            <w:pPr>
                              <w:jc w:val="center"/>
                              <w:rPr>
                                <w:rFonts w:ascii="Times New Roman" w:hAnsi="Times New Roman" w:cs="Times New Roman"/>
                                <w:sz w:val="24"/>
                                <w:szCs w:val="24"/>
                                <w:lang w:val="en"/>
                              </w:rPr>
                            </w:pPr>
                            <w:r>
                              <w:rPr>
                                <w:rFonts w:ascii="Times New Roman" w:hAnsi="Times New Roman" w:cs="Times New Roman"/>
                                <w:sz w:val="24"/>
                                <w:szCs w:val="24"/>
                              </w:rPr>
                              <w:t>E</w:t>
                            </w:r>
                            <w:r w:rsidRPr="00E85F5A">
                              <w:rPr>
                                <w:rFonts w:ascii="Times New Roman" w:hAnsi="Times New Roman" w:cs="Times New Roman"/>
                                <w:sz w:val="24"/>
                                <w:szCs w:val="24"/>
                              </w:rPr>
                              <w:t>studios ev</w:t>
                            </w:r>
                            <w:r>
                              <w:rPr>
                                <w:rFonts w:ascii="Times New Roman" w:hAnsi="Times New Roman" w:cs="Times New Roman"/>
                                <w:sz w:val="24"/>
                                <w:szCs w:val="24"/>
                              </w:rPr>
                              <w:t>aluados en título/resumen</w:t>
                            </w:r>
                            <w:r>
                              <w:rPr>
                                <w:rFonts w:ascii="Times New Roman" w:hAnsi="Times New Roman" w:cs="Times New Roman"/>
                                <w:sz w:val="24"/>
                                <w:szCs w:val="24"/>
                              </w:rPr>
                              <w:br/>
                              <w:t>(n =25</w:t>
                            </w:r>
                            <w:r w:rsidRPr="00E85F5A">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0638" id="Rectángulo 66" o:spid="_x0000_s1032" style="position:absolute;left:0;text-align:left;margin-left:85.95pt;margin-top:22.05pt;width:144.75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">
                <v:textbox inset=",7.2pt,,7.2pt">
                  <w:txbxContent>
                    <w:p w14:paraId="1E2D7698" w14:textId="77777777" w:rsidR="002A08B5" w:rsidRPr="00E85F5A" w:rsidRDefault="002A08B5" w:rsidP="002A08B5">
                      <w:pPr>
                        <w:jc w:val="center"/>
                        <w:rPr>
                          <w:rFonts w:ascii="Times New Roman" w:hAnsi="Times New Roman" w:cs="Times New Roman"/>
                          <w:sz w:val="24"/>
                          <w:szCs w:val="24"/>
                          <w:lang w:val="en"/>
                        </w:rPr>
                      </w:pPr>
                      <w:r>
                        <w:rPr>
                          <w:rFonts w:ascii="Times New Roman" w:hAnsi="Times New Roman" w:cs="Times New Roman"/>
                          <w:sz w:val="24"/>
                          <w:szCs w:val="24"/>
                        </w:rPr>
                        <w:t>E</w:t>
                      </w:r>
                      <w:r w:rsidRPr="00E85F5A">
                        <w:rPr>
                          <w:rFonts w:ascii="Times New Roman" w:hAnsi="Times New Roman" w:cs="Times New Roman"/>
                          <w:sz w:val="24"/>
                          <w:szCs w:val="24"/>
                        </w:rPr>
                        <w:t>studios ev</w:t>
                      </w:r>
                      <w:r>
                        <w:rPr>
                          <w:rFonts w:ascii="Times New Roman" w:hAnsi="Times New Roman" w:cs="Times New Roman"/>
                          <w:sz w:val="24"/>
                          <w:szCs w:val="24"/>
                        </w:rPr>
                        <w:t>aluados en título/resumen</w:t>
                      </w:r>
                      <w:r>
                        <w:rPr>
                          <w:rFonts w:ascii="Times New Roman" w:hAnsi="Times New Roman" w:cs="Times New Roman"/>
                          <w:sz w:val="24"/>
                          <w:szCs w:val="24"/>
                        </w:rPr>
                        <w:br/>
                        <w:t>(n =25</w:t>
                      </w:r>
                      <w:r w:rsidRPr="00E85F5A">
                        <w:rPr>
                          <w:rFonts w:ascii="Times New Roman" w:hAnsi="Times New Roman" w:cs="Times New Roman"/>
                          <w:sz w:val="24"/>
                          <w:szCs w:val="24"/>
                        </w:rPr>
                        <w:t>)</w:t>
                      </w:r>
                    </w:p>
                  </w:txbxContent>
                </v:textbox>
              </v:rect>
            </w:pict>
          </mc:Fallback>
        </mc:AlternateContent>
      </w:r>
    </w:p>
    <w:p w14:paraId="3E34472E"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36576" distB="36576" distL="36576" distR="36576" simplePos="0" relativeHeight="251676672" behindDoc="0" locked="0" layoutInCell="1" allowOverlap="1" wp14:anchorId="6EF189AF" wp14:editId="433C0119">
                <wp:simplePos x="0" y="0"/>
                <wp:positionH relativeFrom="column">
                  <wp:posOffset>2968625</wp:posOffset>
                </wp:positionH>
                <wp:positionV relativeFrom="paragraph">
                  <wp:posOffset>172085</wp:posOffset>
                </wp:positionV>
                <wp:extent cx="684000" cy="0"/>
                <wp:effectExtent l="0" t="76200" r="20955" b="95250"/>
                <wp:wrapNone/>
                <wp:docPr id="68" name="Conector recto de flecha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82BD1" id="Conector recto de flecha 68" o:spid="_x0000_s1026" type="#_x0000_t32" style="position:absolute;margin-left:233.75pt;margin-top:13.55pt;width:53.85pt;height:0;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">
                <v:stroke endarrow="block"/>
                <v:shadow color="#ccc"/>
              </v:shape>
            </w:pict>
          </mc:Fallback>
        </mc:AlternateContent>
      </w:r>
    </w:p>
    <w:p w14:paraId="769B8C2B" w14:textId="77777777" w:rsidR="002A08B5" w:rsidRDefault="002A08B5" w:rsidP="002A08B5">
      <w:pPr>
        <w:spacing w:line="360" w:lineRule="auto"/>
        <w:jc w:val="both"/>
        <w:rPr>
          <w:rFonts w:ascii="Times New Roman" w:hAnsi="Times New Roman" w:cs="Times New Roman"/>
          <w:sz w:val="24"/>
          <w:szCs w:val="24"/>
        </w:rPr>
      </w:pPr>
    </w:p>
    <w:p w14:paraId="485D535E"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71552" behindDoc="0" locked="0" layoutInCell="1" allowOverlap="1" wp14:anchorId="7003061A" wp14:editId="3F0E1479">
                <wp:simplePos x="0" y="0"/>
                <wp:positionH relativeFrom="margin">
                  <wp:posOffset>3491865</wp:posOffset>
                </wp:positionH>
                <wp:positionV relativeFrom="paragraph">
                  <wp:posOffset>210185</wp:posOffset>
                </wp:positionV>
                <wp:extent cx="2095500" cy="1684020"/>
                <wp:effectExtent l="0" t="0" r="19050" b="11430"/>
                <wp:wrapNone/>
                <wp:docPr id="72"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684020"/>
                        </a:xfrm>
                        <a:prstGeom prst="rect">
                          <a:avLst/>
                        </a:prstGeom>
                        <a:solidFill>
                          <a:srgbClr val="FFFFFF"/>
                        </a:solidFill>
                        <a:ln w="9525">
                          <a:solidFill>
                            <a:srgbClr val="000000"/>
                          </a:solidFill>
                          <a:miter lim="800000"/>
                          <a:headEnd/>
                          <a:tailEnd/>
                        </a:ln>
                      </wps:spPr>
                      <wps:txbx>
                        <w:txbxContent>
                          <w:p w14:paraId="512B60B6" w14:textId="77777777" w:rsidR="002A08B5" w:rsidRPr="003A685C" w:rsidRDefault="002A08B5" w:rsidP="002A08B5">
                            <w:pPr>
                              <w:jc w:val="center"/>
                              <w:rPr>
                                <w:rFonts w:ascii="Times New Roman" w:hAnsi="Times New Roman" w:cs="Times New Roman"/>
                                <w:sz w:val="24"/>
                              </w:rPr>
                            </w:pPr>
                            <w:r w:rsidRPr="003A685C">
                              <w:rPr>
                                <w:rFonts w:ascii="Times New Roman" w:hAnsi="Times New Roman" w:cs="Times New Roman"/>
                                <w:sz w:val="24"/>
                              </w:rPr>
                              <w:t>Estudios excluidos tras análisis a texto completo (n=</w:t>
                            </w:r>
                            <w:r>
                              <w:rPr>
                                <w:rFonts w:ascii="Times New Roman" w:hAnsi="Times New Roman" w:cs="Times New Roman"/>
                                <w:sz w:val="24"/>
                              </w:rPr>
                              <w:t>17</w:t>
                            </w:r>
                            <w:r w:rsidRPr="003A685C">
                              <w:rPr>
                                <w:rFonts w:ascii="Times New Roman" w:hAnsi="Times New Roman" w:cs="Times New Roman"/>
                                <w:sz w:val="24"/>
                              </w:rPr>
                              <w:t>)</w:t>
                            </w:r>
                          </w:p>
                          <w:p w14:paraId="082A0880" w14:textId="77777777" w:rsidR="002A08B5" w:rsidRPr="003A685C" w:rsidRDefault="002A08B5" w:rsidP="002A08B5">
                            <w:pPr>
                              <w:jc w:val="both"/>
                              <w:rPr>
                                <w:rFonts w:ascii="Times New Roman" w:hAnsi="Times New Roman" w:cs="Times New Roman"/>
                                <w:szCs w:val="24"/>
                                <w:lang w:val="en"/>
                              </w:rPr>
                            </w:pPr>
                            <w:r w:rsidRPr="003A685C">
                              <w:rPr>
                                <w:rFonts w:ascii="Times New Roman" w:hAnsi="Times New Roman" w:cs="Times New Roman"/>
                                <w:szCs w:val="24"/>
                                <w:lang w:val="en"/>
                              </w:rPr>
                              <w:t>Razones de exclusión:</w:t>
                            </w:r>
                          </w:p>
                          <w:p w14:paraId="4F94DCEF" w14:textId="77777777" w:rsidR="002A08B5" w:rsidRPr="003A685C" w:rsidRDefault="002A08B5" w:rsidP="002A08B5">
                            <w:pPr>
                              <w:pStyle w:val="Prrafodelista"/>
                              <w:numPr>
                                <w:ilvl w:val="0"/>
                                <w:numId w:val="10"/>
                              </w:numPr>
                              <w:jc w:val="both"/>
                              <w:rPr>
                                <w:rFonts w:cs="Times New Roman"/>
                                <w:szCs w:val="24"/>
                                <w:lang w:val="en"/>
                              </w:rPr>
                            </w:pPr>
                            <w:r w:rsidRPr="003A685C">
                              <w:rPr>
                                <w:rFonts w:cs="Times New Roman"/>
                                <w:szCs w:val="24"/>
                                <w:lang w:val="en"/>
                              </w:rPr>
                              <w:t>No cumplen criterios</w:t>
                            </w:r>
                            <w:r>
                              <w:rPr>
                                <w:rFonts w:cs="Times New Roman"/>
                                <w:szCs w:val="24"/>
                                <w:lang w:val="en"/>
                              </w:rPr>
                              <w:t xml:space="preserve"> de inclusión (n=14</w:t>
                            </w:r>
                            <w:r w:rsidRPr="003A685C">
                              <w:rPr>
                                <w:rFonts w:cs="Times New Roman"/>
                                <w:szCs w:val="24"/>
                                <w:lang w:val="en"/>
                              </w:rPr>
                              <w:t>)</w:t>
                            </w:r>
                          </w:p>
                          <w:p w14:paraId="1CEC8CC6" w14:textId="77777777" w:rsidR="002A08B5" w:rsidRPr="003A685C" w:rsidRDefault="002A08B5" w:rsidP="002A08B5">
                            <w:pPr>
                              <w:pStyle w:val="Prrafodelista"/>
                              <w:numPr>
                                <w:ilvl w:val="0"/>
                                <w:numId w:val="10"/>
                              </w:numPr>
                              <w:jc w:val="both"/>
                              <w:rPr>
                                <w:rFonts w:cs="Times New Roman"/>
                                <w:szCs w:val="24"/>
                                <w:lang w:val="en"/>
                              </w:rPr>
                            </w:pPr>
                            <w:r w:rsidRPr="003A685C">
                              <w:rPr>
                                <w:rFonts w:cs="Times New Roman"/>
                                <w:szCs w:val="24"/>
                                <w:lang w:val="en"/>
                              </w:rPr>
                              <w:t>Artículo de opinión (n=2)</w:t>
                            </w:r>
                          </w:p>
                          <w:p w14:paraId="39E15A80" w14:textId="77777777" w:rsidR="002A08B5" w:rsidRPr="00A75622" w:rsidRDefault="002A08B5" w:rsidP="002A08B5">
                            <w:pPr>
                              <w:pStyle w:val="Prrafodelista"/>
                              <w:numPr>
                                <w:ilvl w:val="0"/>
                                <w:numId w:val="10"/>
                              </w:numPr>
                              <w:jc w:val="both"/>
                              <w:rPr>
                                <w:rFonts w:cs="Times New Roman"/>
                                <w:szCs w:val="24"/>
                                <w:lang w:val="en"/>
                              </w:rPr>
                            </w:pPr>
                            <w:r>
                              <w:rPr>
                                <w:rFonts w:cs="Times New Roman"/>
                                <w:szCs w:val="24"/>
                                <w:lang w:val="en"/>
                              </w:rPr>
                              <w:t>Cartas al director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061A" id="Rectángulo 72" o:spid="_x0000_s1033" style="position:absolute;left:0;text-align:left;margin-left:274.95pt;margin-top:16.55pt;width:165pt;height:132.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">
                <v:textbox inset=",7.2pt,,7.2pt">
                  <w:txbxContent>
                    <w:p w14:paraId="512B60B6" w14:textId="77777777" w:rsidR="002A08B5" w:rsidRPr="003A685C" w:rsidRDefault="002A08B5" w:rsidP="002A08B5">
                      <w:pPr>
                        <w:jc w:val="center"/>
                        <w:rPr>
                          <w:rFonts w:ascii="Times New Roman" w:hAnsi="Times New Roman" w:cs="Times New Roman"/>
                          <w:sz w:val="24"/>
                        </w:rPr>
                      </w:pPr>
                      <w:r w:rsidRPr="003A685C">
                        <w:rPr>
                          <w:rFonts w:ascii="Times New Roman" w:hAnsi="Times New Roman" w:cs="Times New Roman"/>
                          <w:sz w:val="24"/>
                        </w:rPr>
                        <w:t>Estudios excluidos tras análisis a texto completo (n=</w:t>
                      </w:r>
                      <w:r>
                        <w:rPr>
                          <w:rFonts w:ascii="Times New Roman" w:hAnsi="Times New Roman" w:cs="Times New Roman"/>
                          <w:sz w:val="24"/>
                        </w:rPr>
                        <w:t>17</w:t>
                      </w:r>
                      <w:r w:rsidRPr="003A685C">
                        <w:rPr>
                          <w:rFonts w:ascii="Times New Roman" w:hAnsi="Times New Roman" w:cs="Times New Roman"/>
                          <w:sz w:val="24"/>
                        </w:rPr>
                        <w:t>)</w:t>
                      </w:r>
                    </w:p>
                    <w:p w14:paraId="082A0880" w14:textId="77777777" w:rsidR="002A08B5" w:rsidRPr="003A685C" w:rsidRDefault="002A08B5" w:rsidP="002A08B5">
                      <w:pPr>
                        <w:jc w:val="both"/>
                        <w:rPr>
                          <w:rFonts w:ascii="Times New Roman" w:hAnsi="Times New Roman" w:cs="Times New Roman"/>
                          <w:szCs w:val="24"/>
                          <w:lang w:val="en"/>
                        </w:rPr>
                      </w:pPr>
                      <w:r w:rsidRPr="003A685C">
                        <w:rPr>
                          <w:rFonts w:ascii="Times New Roman" w:hAnsi="Times New Roman" w:cs="Times New Roman"/>
                          <w:szCs w:val="24"/>
                          <w:lang w:val="en"/>
                        </w:rPr>
                        <w:t>Razones de exclusión:</w:t>
                      </w:r>
                    </w:p>
                    <w:p w14:paraId="4F94DCEF" w14:textId="77777777" w:rsidR="002A08B5" w:rsidRPr="003A685C" w:rsidRDefault="002A08B5" w:rsidP="002A08B5">
                      <w:pPr>
                        <w:pStyle w:val="Prrafodelista"/>
                        <w:numPr>
                          <w:ilvl w:val="0"/>
                          <w:numId w:val="10"/>
                        </w:numPr>
                        <w:jc w:val="both"/>
                        <w:rPr>
                          <w:rFonts w:cs="Times New Roman"/>
                          <w:szCs w:val="24"/>
                          <w:lang w:val="en"/>
                        </w:rPr>
                      </w:pPr>
                      <w:r w:rsidRPr="003A685C">
                        <w:rPr>
                          <w:rFonts w:cs="Times New Roman"/>
                          <w:szCs w:val="24"/>
                          <w:lang w:val="en"/>
                        </w:rPr>
                        <w:t>No cumplen criterios</w:t>
                      </w:r>
                      <w:r>
                        <w:rPr>
                          <w:rFonts w:cs="Times New Roman"/>
                          <w:szCs w:val="24"/>
                          <w:lang w:val="en"/>
                        </w:rPr>
                        <w:t xml:space="preserve"> de inclusión (n=14</w:t>
                      </w:r>
                      <w:r w:rsidRPr="003A685C">
                        <w:rPr>
                          <w:rFonts w:cs="Times New Roman"/>
                          <w:szCs w:val="24"/>
                          <w:lang w:val="en"/>
                        </w:rPr>
                        <w:t>)</w:t>
                      </w:r>
                    </w:p>
                    <w:p w14:paraId="1CEC8CC6" w14:textId="77777777" w:rsidR="002A08B5" w:rsidRPr="003A685C" w:rsidRDefault="002A08B5" w:rsidP="002A08B5">
                      <w:pPr>
                        <w:pStyle w:val="Prrafodelista"/>
                        <w:numPr>
                          <w:ilvl w:val="0"/>
                          <w:numId w:val="10"/>
                        </w:numPr>
                        <w:jc w:val="both"/>
                        <w:rPr>
                          <w:rFonts w:cs="Times New Roman"/>
                          <w:szCs w:val="24"/>
                          <w:lang w:val="en"/>
                        </w:rPr>
                      </w:pPr>
                      <w:r w:rsidRPr="003A685C">
                        <w:rPr>
                          <w:rFonts w:cs="Times New Roman"/>
                          <w:szCs w:val="24"/>
                          <w:lang w:val="en"/>
                        </w:rPr>
                        <w:t>Artículo de opinión (n=2)</w:t>
                      </w:r>
                    </w:p>
                    <w:p w14:paraId="39E15A80" w14:textId="77777777" w:rsidR="002A08B5" w:rsidRPr="00A75622" w:rsidRDefault="002A08B5" w:rsidP="002A08B5">
                      <w:pPr>
                        <w:pStyle w:val="Prrafodelista"/>
                        <w:numPr>
                          <w:ilvl w:val="0"/>
                          <w:numId w:val="10"/>
                        </w:numPr>
                        <w:jc w:val="both"/>
                        <w:rPr>
                          <w:rFonts w:cs="Times New Roman"/>
                          <w:szCs w:val="24"/>
                          <w:lang w:val="en"/>
                        </w:rPr>
                      </w:pPr>
                      <w:r>
                        <w:rPr>
                          <w:rFonts w:cs="Times New Roman"/>
                          <w:szCs w:val="24"/>
                          <w:lang w:val="en"/>
                        </w:rPr>
                        <w:t>Cartas al director (n=1)</w:t>
                      </w:r>
                    </w:p>
                  </w:txbxContent>
                </v:textbox>
                <w10:wrap anchorx="margin"/>
              </v:rect>
            </w:pict>
          </mc:Fallback>
        </mc:AlternateContent>
      </w:r>
      <w:r>
        <w:rPr>
          <w:noProof/>
          <w:sz w:val="24"/>
          <w:szCs w:val="24"/>
          <w:lang w:eastAsia="es-ES"/>
        </w:rPr>
        <mc:AlternateContent>
          <mc:Choice Requires="wps">
            <w:drawing>
              <wp:anchor distT="36576" distB="36576" distL="36576" distR="36576" simplePos="0" relativeHeight="251674624" behindDoc="0" locked="0" layoutInCell="1" allowOverlap="1" wp14:anchorId="1A3437B5" wp14:editId="6049D4BF">
                <wp:simplePos x="0" y="0"/>
                <wp:positionH relativeFrom="column">
                  <wp:posOffset>2000250</wp:posOffset>
                </wp:positionH>
                <wp:positionV relativeFrom="paragraph">
                  <wp:posOffset>5715</wp:posOffset>
                </wp:positionV>
                <wp:extent cx="0" cy="432000"/>
                <wp:effectExtent l="76200" t="0" r="57150" b="63500"/>
                <wp:wrapNone/>
                <wp:docPr id="65" name="Conector recto de flech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B9CA3" id="Conector recto de flecha 65" o:spid="_x0000_s1026" type="#_x0000_t32" style="position:absolute;margin-left:157.5pt;margin-top:.45pt;width:0;height:34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">
                <v:stroke endarrow="block"/>
                <v:shadow color="#ccc"/>
              </v:shape>
            </w:pict>
          </mc:Fallback>
        </mc:AlternateContent>
      </w:r>
      <w:r>
        <w:rPr>
          <w:noProof/>
          <w:sz w:val="24"/>
          <w:szCs w:val="24"/>
          <w:lang w:eastAsia="es-ES"/>
        </w:rPr>
        <mc:AlternateContent>
          <mc:Choice Requires="wps">
            <w:drawing>
              <wp:anchor distT="0" distB="0" distL="114300" distR="114300" simplePos="0" relativeHeight="251662336" behindDoc="0" locked="0" layoutInCell="1" allowOverlap="1" wp14:anchorId="0B7393DC" wp14:editId="6BFC04AF">
                <wp:simplePos x="0" y="0"/>
                <wp:positionH relativeFrom="column">
                  <wp:posOffset>-274321</wp:posOffset>
                </wp:positionH>
                <wp:positionV relativeFrom="paragraph">
                  <wp:posOffset>400050</wp:posOffset>
                </wp:positionV>
                <wp:extent cx="1371600" cy="297180"/>
                <wp:effectExtent l="9525" t="9525" r="7620" b="9525"/>
                <wp:wrapNone/>
                <wp:docPr id="58" name="Rectángulo: esquinas redondeada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559C0C9" w14:textId="77777777" w:rsidR="002A08B5" w:rsidRPr="00E85F5A" w:rsidRDefault="002A08B5" w:rsidP="002A08B5">
                            <w:pPr>
                              <w:pStyle w:val="Ttulo2"/>
                              <w:keepNext/>
                              <w:rPr>
                                <w:szCs w:val="22"/>
                                <w:lang w:val="en"/>
                              </w:rPr>
                            </w:pPr>
                            <w:r w:rsidRPr="00E85F5A">
                              <w:rPr>
                                <w:szCs w:val="22"/>
                                <w:lang w:val="en"/>
                              </w:rPr>
                              <w:t>Elegibilidad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7393DC" id="Rectángulo: esquinas redondeadas 58" o:spid="_x0000_s1034" style="position:absolute;left:0;text-align:left;margin-left:-21.6pt;margin-top:31.5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" fillcolor="#ccecff">
                <v:textbox style="layout-flow:vertical;mso-layout-flow-alt:bottom-to-top" inset="3.6pt,,3.6pt">
                  <w:txbxContent>
                    <w:p w14:paraId="1559C0C9" w14:textId="77777777" w:rsidR="002A08B5" w:rsidRPr="00E85F5A" w:rsidRDefault="002A08B5" w:rsidP="002A08B5">
                      <w:pPr>
                        <w:pStyle w:val="Ttulo2"/>
                        <w:keepNext/>
                        <w:rPr>
                          <w:szCs w:val="22"/>
                          <w:lang w:val="en"/>
                        </w:rPr>
                      </w:pPr>
                      <w:r w:rsidRPr="00E85F5A">
                        <w:rPr>
                          <w:szCs w:val="22"/>
                          <w:lang w:val="en"/>
                        </w:rPr>
                        <w:t>Elegibilidad</w:t>
                      </w:r>
                    </w:p>
                  </w:txbxContent>
                </v:textbox>
              </v:roundrect>
            </w:pict>
          </mc:Fallback>
        </mc:AlternateContent>
      </w:r>
    </w:p>
    <w:p w14:paraId="3F541FD4"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70528" behindDoc="0" locked="0" layoutInCell="1" allowOverlap="1" wp14:anchorId="3E4C9C65" wp14:editId="1C189B0C">
                <wp:simplePos x="0" y="0"/>
                <wp:positionH relativeFrom="column">
                  <wp:posOffset>1148715</wp:posOffset>
                </wp:positionH>
                <wp:positionV relativeFrom="paragraph">
                  <wp:posOffset>88900</wp:posOffset>
                </wp:positionV>
                <wp:extent cx="1714500" cy="771525"/>
                <wp:effectExtent l="0" t="0" r="19050" b="28575"/>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71525"/>
                        </a:xfrm>
                        <a:prstGeom prst="rect">
                          <a:avLst/>
                        </a:prstGeom>
                        <a:solidFill>
                          <a:srgbClr val="FFFFFF"/>
                        </a:solidFill>
                        <a:ln w="9525">
                          <a:solidFill>
                            <a:srgbClr val="000000"/>
                          </a:solidFill>
                          <a:miter lim="800000"/>
                          <a:headEnd/>
                          <a:tailEnd/>
                        </a:ln>
                      </wps:spPr>
                      <wps:txbx>
                        <w:txbxContent>
                          <w:p w14:paraId="2F45A228" w14:textId="77777777" w:rsidR="002A08B5" w:rsidRPr="00E85F5A" w:rsidRDefault="002A08B5" w:rsidP="002A08B5">
                            <w:pPr>
                              <w:jc w:val="center"/>
                              <w:rPr>
                                <w:rFonts w:ascii="Times New Roman" w:hAnsi="Times New Roman" w:cs="Times New Roman"/>
                                <w:sz w:val="24"/>
                                <w:lang w:val="en"/>
                              </w:rPr>
                            </w:pPr>
                            <w:r w:rsidRPr="00E85F5A">
                              <w:rPr>
                                <w:rFonts w:ascii="Times New Roman" w:hAnsi="Times New Roman" w:cs="Times New Roman"/>
                                <w:sz w:val="24"/>
                              </w:rPr>
                              <w:t>Estudios incluidos para a</w:t>
                            </w:r>
                            <w:r>
                              <w:rPr>
                                <w:rFonts w:ascii="Times New Roman" w:hAnsi="Times New Roman" w:cs="Times New Roman"/>
                                <w:sz w:val="24"/>
                              </w:rPr>
                              <w:t>nálisis a texto completo</w:t>
                            </w:r>
                            <w:r>
                              <w:rPr>
                                <w:rFonts w:ascii="Times New Roman" w:hAnsi="Times New Roman" w:cs="Times New Roman"/>
                                <w:sz w:val="24"/>
                              </w:rPr>
                              <w:br/>
                              <w:t>(n = 25</w:t>
                            </w:r>
                            <w:r w:rsidRPr="00E85F5A">
                              <w:rPr>
                                <w:rFonts w:ascii="Times New Roman" w:hAnsi="Times New Roman" w:cs="Times New Roman"/>
                                <w:sz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C9C65" id="Rectángulo 69" o:spid="_x0000_s1035" style="position:absolute;left:0;text-align:left;margin-left:90.45pt;margin-top:7pt;width:13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">
                <v:textbox inset=",7.2pt,,7.2pt">
                  <w:txbxContent>
                    <w:p w14:paraId="2F45A228" w14:textId="77777777" w:rsidR="002A08B5" w:rsidRPr="00E85F5A" w:rsidRDefault="002A08B5" w:rsidP="002A08B5">
                      <w:pPr>
                        <w:jc w:val="center"/>
                        <w:rPr>
                          <w:rFonts w:ascii="Times New Roman" w:hAnsi="Times New Roman" w:cs="Times New Roman"/>
                          <w:sz w:val="24"/>
                          <w:lang w:val="en"/>
                        </w:rPr>
                      </w:pPr>
                      <w:r w:rsidRPr="00E85F5A">
                        <w:rPr>
                          <w:rFonts w:ascii="Times New Roman" w:hAnsi="Times New Roman" w:cs="Times New Roman"/>
                          <w:sz w:val="24"/>
                        </w:rPr>
                        <w:t>Estudios incluidos para a</w:t>
                      </w:r>
                      <w:r>
                        <w:rPr>
                          <w:rFonts w:ascii="Times New Roman" w:hAnsi="Times New Roman" w:cs="Times New Roman"/>
                          <w:sz w:val="24"/>
                        </w:rPr>
                        <w:t>nálisis a texto completo</w:t>
                      </w:r>
                      <w:r>
                        <w:rPr>
                          <w:rFonts w:ascii="Times New Roman" w:hAnsi="Times New Roman" w:cs="Times New Roman"/>
                          <w:sz w:val="24"/>
                        </w:rPr>
                        <w:br/>
                        <w:t>(n = 25</w:t>
                      </w:r>
                      <w:r w:rsidRPr="00E85F5A">
                        <w:rPr>
                          <w:rFonts w:ascii="Times New Roman" w:hAnsi="Times New Roman" w:cs="Times New Roman"/>
                          <w:sz w:val="24"/>
                        </w:rPr>
                        <w:t>)</w:t>
                      </w:r>
                    </w:p>
                  </w:txbxContent>
                </v:textbox>
              </v:rect>
            </w:pict>
          </mc:Fallback>
        </mc:AlternateContent>
      </w:r>
    </w:p>
    <w:p w14:paraId="1955EA53"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36576" distB="36576" distL="36576" distR="36576" simplePos="0" relativeHeight="251677696" behindDoc="0" locked="0" layoutInCell="1" allowOverlap="1" wp14:anchorId="7700D25B" wp14:editId="7592D355">
                <wp:simplePos x="0" y="0"/>
                <wp:positionH relativeFrom="column">
                  <wp:posOffset>2886075</wp:posOffset>
                </wp:positionH>
                <wp:positionV relativeFrom="paragraph">
                  <wp:posOffset>38735</wp:posOffset>
                </wp:positionV>
                <wp:extent cx="576000" cy="0"/>
                <wp:effectExtent l="0" t="76200" r="14605" b="95250"/>
                <wp:wrapNone/>
                <wp:docPr id="71" name="Conector recto de flecha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0A36D" id="Conector recto de flecha 71" o:spid="_x0000_s1026" type="#_x0000_t32" style="position:absolute;margin-left:227.25pt;margin-top:3.05pt;width:45.35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">
                <v:stroke endarrow="block"/>
                <v:shadow color="#ccc"/>
              </v:shape>
            </w:pict>
          </mc:Fallback>
        </mc:AlternateContent>
      </w:r>
    </w:p>
    <w:p w14:paraId="100B319F"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36576" distB="36576" distL="36576" distR="36576" simplePos="0" relativeHeight="251675648" behindDoc="0" locked="0" layoutInCell="1" allowOverlap="1" wp14:anchorId="1CC261D6" wp14:editId="68300F41">
                <wp:simplePos x="0" y="0"/>
                <wp:positionH relativeFrom="column">
                  <wp:posOffset>2038350</wp:posOffset>
                </wp:positionH>
                <wp:positionV relativeFrom="paragraph">
                  <wp:posOffset>150495</wp:posOffset>
                </wp:positionV>
                <wp:extent cx="0" cy="756000"/>
                <wp:effectExtent l="76200" t="0" r="57150" b="63500"/>
                <wp:wrapNone/>
                <wp:docPr id="7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31E79" id="Conector recto de flecha 70" o:spid="_x0000_s1026" type="#_x0000_t32" style="position:absolute;margin-left:160.5pt;margin-top:11.85pt;width:0;height:59.5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">
                <v:stroke endarrow="block"/>
                <v:shadow color="#ccc"/>
              </v:shape>
            </w:pict>
          </mc:Fallback>
        </mc:AlternateContent>
      </w:r>
    </w:p>
    <w:p w14:paraId="187B4E79" w14:textId="77777777" w:rsidR="002A08B5" w:rsidRDefault="002A08B5" w:rsidP="002A08B5">
      <w:pPr>
        <w:spacing w:line="360" w:lineRule="auto"/>
        <w:jc w:val="both"/>
        <w:rPr>
          <w:rFonts w:ascii="Times New Roman" w:hAnsi="Times New Roman" w:cs="Times New Roman"/>
          <w:sz w:val="24"/>
          <w:szCs w:val="24"/>
        </w:rPr>
      </w:pPr>
    </w:p>
    <w:p w14:paraId="4D7E23CA" w14:textId="77777777" w:rsidR="002A08B5" w:rsidRDefault="002A08B5" w:rsidP="002A08B5">
      <w:pPr>
        <w:spacing w:line="360" w:lineRule="auto"/>
        <w:jc w:val="both"/>
        <w:rPr>
          <w:rFonts w:ascii="Times New Roman" w:hAnsi="Times New Roman" w:cs="Times New Roman"/>
          <w:sz w:val="24"/>
          <w:szCs w:val="24"/>
        </w:rPr>
      </w:pPr>
      <w:r>
        <w:rPr>
          <w:noProof/>
          <w:sz w:val="24"/>
          <w:szCs w:val="24"/>
          <w:lang w:eastAsia="es-ES"/>
        </w:rPr>
        <mc:AlternateContent>
          <mc:Choice Requires="wps">
            <w:drawing>
              <wp:anchor distT="0" distB="0" distL="114300" distR="114300" simplePos="0" relativeHeight="251672576" behindDoc="0" locked="0" layoutInCell="1" allowOverlap="1" wp14:anchorId="16C61984" wp14:editId="48CD9BD1">
                <wp:simplePos x="0" y="0"/>
                <wp:positionH relativeFrom="column">
                  <wp:posOffset>1177290</wp:posOffset>
                </wp:positionH>
                <wp:positionV relativeFrom="paragraph">
                  <wp:posOffset>215265</wp:posOffset>
                </wp:positionV>
                <wp:extent cx="1714500" cy="762000"/>
                <wp:effectExtent l="0" t="0" r="19050" b="19050"/>
                <wp:wrapNone/>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62000"/>
                        </a:xfrm>
                        <a:prstGeom prst="rect">
                          <a:avLst/>
                        </a:prstGeom>
                        <a:solidFill>
                          <a:srgbClr val="FFFFFF"/>
                        </a:solidFill>
                        <a:ln w="9525">
                          <a:solidFill>
                            <a:srgbClr val="000000"/>
                          </a:solidFill>
                          <a:miter lim="800000"/>
                          <a:headEnd/>
                          <a:tailEnd/>
                        </a:ln>
                      </wps:spPr>
                      <wps:txbx>
                        <w:txbxContent>
                          <w:p w14:paraId="1D6AA8C8" w14:textId="77777777" w:rsidR="002A08B5" w:rsidRPr="00E85F5A" w:rsidRDefault="002A08B5" w:rsidP="002A08B5">
                            <w:pPr>
                              <w:jc w:val="center"/>
                              <w:rPr>
                                <w:rFonts w:ascii="Times New Roman" w:hAnsi="Times New Roman" w:cs="Times New Roman"/>
                                <w:sz w:val="24"/>
                                <w:lang w:val="en"/>
                              </w:rPr>
                            </w:pPr>
                            <w:r w:rsidRPr="00E85F5A">
                              <w:rPr>
                                <w:rFonts w:ascii="Times New Roman" w:hAnsi="Times New Roman" w:cs="Times New Roman"/>
                                <w:sz w:val="24"/>
                              </w:rPr>
                              <w:t>Estudios incluidos en la revisión sistemática</w:t>
                            </w:r>
                            <w:r w:rsidRPr="00E85F5A">
                              <w:rPr>
                                <w:rFonts w:ascii="Times New Roman" w:hAnsi="Times New Roman" w:cs="Times New Roman"/>
                                <w:sz w:val="24"/>
                              </w:rPr>
                              <w:br/>
                              <w:t xml:space="preserve">(n = </w:t>
                            </w:r>
                            <w:r>
                              <w:rPr>
                                <w:rFonts w:ascii="Times New Roman" w:hAnsi="Times New Roman" w:cs="Times New Roman"/>
                                <w:sz w:val="24"/>
                              </w:rPr>
                              <w:t>8</w:t>
                            </w:r>
                            <w:r w:rsidRPr="00E85F5A">
                              <w:rPr>
                                <w:rFonts w:ascii="Times New Roman" w:hAnsi="Times New Roman" w:cs="Times New Roman"/>
                                <w:sz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61984" id="Rectángulo 73" o:spid="_x0000_s1036" style="position:absolute;left:0;text-align:left;margin-left:92.7pt;margin-top:16.95pt;width:13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">
                <v:textbox inset=",7.2pt,,7.2pt">
                  <w:txbxContent>
                    <w:p w14:paraId="1D6AA8C8" w14:textId="77777777" w:rsidR="002A08B5" w:rsidRPr="00E85F5A" w:rsidRDefault="002A08B5" w:rsidP="002A08B5">
                      <w:pPr>
                        <w:jc w:val="center"/>
                        <w:rPr>
                          <w:rFonts w:ascii="Times New Roman" w:hAnsi="Times New Roman" w:cs="Times New Roman"/>
                          <w:sz w:val="24"/>
                          <w:lang w:val="en"/>
                        </w:rPr>
                      </w:pPr>
                      <w:r w:rsidRPr="00E85F5A">
                        <w:rPr>
                          <w:rFonts w:ascii="Times New Roman" w:hAnsi="Times New Roman" w:cs="Times New Roman"/>
                          <w:sz w:val="24"/>
                        </w:rPr>
                        <w:t>Estudios incluidos en la revisión sistemática</w:t>
                      </w:r>
                      <w:r w:rsidRPr="00E85F5A">
                        <w:rPr>
                          <w:rFonts w:ascii="Times New Roman" w:hAnsi="Times New Roman" w:cs="Times New Roman"/>
                          <w:sz w:val="24"/>
                        </w:rPr>
                        <w:br/>
                        <w:t xml:space="preserve">(n = </w:t>
                      </w:r>
                      <w:r>
                        <w:rPr>
                          <w:rFonts w:ascii="Times New Roman" w:hAnsi="Times New Roman" w:cs="Times New Roman"/>
                          <w:sz w:val="24"/>
                        </w:rPr>
                        <w:t>8</w:t>
                      </w:r>
                      <w:r w:rsidRPr="00E85F5A">
                        <w:rPr>
                          <w:rFonts w:ascii="Times New Roman" w:hAnsi="Times New Roman" w:cs="Times New Roman"/>
                          <w:sz w:val="24"/>
                        </w:rPr>
                        <w:t>)</w:t>
                      </w:r>
                    </w:p>
                  </w:txbxContent>
                </v:textbox>
              </v:rect>
            </w:pict>
          </mc:Fallback>
        </mc:AlternateContent>
      </w:r>
      <w:r>
        <w:rPr>
          <w:noProof/>
          <w:sz w:val="24"/>
          <w:szCs w:val="24"/>
          <w:lang w:eastAsia="es-ES"/>
        </w:rPr>
        <mc:AlternateContent>
          <mc:Choice Requires="wps">
            <w:drawing>
              <wp:anchor distT="0" distB="0" distL="114300" distR="114300" simplePos="0" relativeHeight="251661312" behindDoc="0" locked="0" layoutInCell="1" allowOverlap="1" wp14:anchorId="12DF89FA" wp14:editId="24BD08A0">
                <wp:simplePos x="0" y="0"/>
                <wp:positionH relativeFrom="column">
                  <wp:posOffset>-274321</wp:posOffset>
                </wp:positionH>
                <wp:positionV relativeFrom="paragraph">
                  <wp:posOffset>177800</wp:posOffset>
                </wp:positionV>
                <wp:extent cx="1371600" cy="297180"/>
                <wp:effectExtent l="9525" t="9525" r="7620" b="9525"/>
                <wp:wrapNone/>
                <wp:docPr id="57" name="Rectángulo: esquinas redondeada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FD9C8BD" w14:textId="77777777" w:rsidR="002A08B5" w:rsidRPr="00E85F5A" w:rsidRDefault="002A08B5" w:rsidP="002A08B5">
                            <w:pPr>
                              <w:pStyle w:val="Ttulo2"/>
                              <w:keepNext/>
                              <w:rPr>
                                <w:lang w:val="en"/>
                              </w:rPr>
                            </w:pPr>
                            <w:r w:rsidRPr="00E85F5A">
                              <w:rPr>
                                <w:lang w:val="en"/>
                              </w:rPr>
                              <w:t>Inclusión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F89FA" id="Rectángulo: esquinas redondeadas 57" o:spid="_x0000_s1037" style="position:absolute;left:0;text-align:left;margin-left:-21.6pt;margin-top:14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" fillcolor="#ccecff">
                <v:textbox style="layout-flow:vertical;mso-layout-flow-alt:bottom-to-top" inset="3.6pt,,3.6pt">
                  <w:txbxContent>
                    <w:p w14:paraId="1FD9C8BD" w14:textId="77777777" w:rsidR="002A08B5" w:rsidRPr="00E85F5A" w:rsidRDefault="002A08B5" w:rsidP="002A08B5">
                      <w:pPr>
                        <w:pStyle w:val="Ttulo2"/>
                        <w:keepNext/>
                        <w:rPr>
                          <w:lang w:val="en"/>
                        </w:rPr>
                      </w:pPr>
                      <w:r w:rsidRPr="00E85F5A">
                        <w:rPr>
                          <w:lang w:val="en"/>
                        </w:rPr>
                        <w:t>Inclusión</w:t>
                      </w:r>
                    </w:p>
                  </w:txbxContent>
                </v:textbox>
              </v:roundrect>
            </w:pict>
          </mc:Fallback>
        </mc:AlternateContent>
      </w:r>
    </w:p>
    <w:p w14:paraId="7B2FE02F" w14:textId="77777777" w:rsidR="002A08B5" w:rsidRDefault="002A08B5" w:rsidP="002A08B5">
      <w:pPr>
        <w:spacing w:line="360" w:lineRule="auto"/>
        <w:jc w:val="both"/>
        <w:rPr>
          <w:rFonts w:ascii="Times New Roman" w:hAnsi="Times New Roman" w:cs="Times New Roman"/>
          <w:sz w:val="24"/>
          <w:szCs w:val="24"/>
        </w:rPr>
      </w:pPr>
    </w:p>
    <w:p w14:paraId="76B8692D" w14:textId="77777777" w:rsidR="002A08B5" w:rsidRDefault="002A08B5" w:rsidP="002A08B5">
      <w:pPr>
        <w:pStyle w:val="Prrafodelista"/>
        <w:spacing w:line="360" w:lineRule="auto"/>
        <w:jc w:val="both"/>
        <w:rPr>
          <w:rFonts w:ascii="Times New Roman" w:hAnsi="Times New Roman" w:cs="Times New Roman"/>
          <w:sz w:val="24"/>
          <w:szCs w:val="24"/>
        </w:rPr>
      </w:pPr>
    </w:p>
    <w:p w14:paraId="626AA09B" w14:textId="77777777" w:rsidR="002A08B5" w:rsidRDefault="002A08B5"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3D5BBF8C" w14:textId="77777777" w:rsidR="00A5561D" w:rsidRDefault="00A5561D"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p w14:paraId="157F0546" w14:textId="77777777" w:rsidR="003737E0" w:rsidRDefault="003737E0" w:rsidP="00A5561D">
      <w:pPr>
        <w:ind w:firstLine="708"/>
        <w:rPr>
          <w:rFonts w:ascii="Times New Roman" w:hAnsi="Times New Roman" w:cs="Times New Roman"/>
          <w:b/>
          <w:color w:val="FF0000"/>
          <w:sz w:val="24"/>
          <w:szCs w:val="24"/>
        </w:rPr>
      </w:pPr>
    </w:p>
    <w:p w14:paraId="44FA15FC" w14:textId="77777777" w:rsidR="003737E0" w:rsidRDefault="003737E0" w:rsidP="00A5561D">
      <w:pPr>
        <w:ind w:firstLine="708"/>
        <w:rPr>
          <w:rFonts w:ascii="Times New Roman" w:hAnsi="Times New Roman" w:cs="Times New Roman"/>
          <w:b/>
          <w:color w:val="FF0000"/>
          <w:sz w:val="24"/>
          <w:szCs w:val="24"/>
        </w:rPr>
      </w:pPr>
    </w:p>
    <w:p w14:paraId="492A504B" w14:textId="77777777" w:rsidR="003737E0" w:rsidRDefault="003737E0" w:rsidP="00A5561D">
      <w:pPr>
        <w:ind w:firstLine="708"/>
        <w:rPr>
          <w:rFonts w:ascii="Times New Roman" w:hAnsi="Times New Roman" w:cs="Times New Roman"/>
          <w:b/>
          <w:color w:val="FF0000"/>
          <w:sz w:val="24"/>
          <w:szCs w:val="24"/>
        </w:rPr>
      </w:pPr>
    </w:p>
    <w:p w14:paraId="6565E62A" w14:textId="7CD057CF" w:rsidR="00A5561D" w:rsidRPr="00BC7D7B" w:rsidRDefault="00A5561D" w:rsidP="00A5561D">
      <w:pPr>
        <w:ind w:firstLine="708"/>
        <w:rPr>
          <w:rFonts w:ascii="Times New Roman" w:hAnsi="Times New Roman" w:cs="Times New Roman"/>
          <w:b/>
          <w:color w:val="FF0000"/>
          <w:sz w:val="24"/>
          <w:szCs w:val="24"/>
        </w:rPr>
      </w:pPr>
      <w:r w:rsidRPr="00BC7D7B">
        <w:rPr>
          <w:rFonts w:ascii="Times New Roman" w:hAnsi="Times New Roman" w:cs="Times New Roman"/>
          <w:b/>
          <w:color w:val="FF0000"/>
          <w:sz w:val="24"/>
          <w:szCs w:val="24"/>
        </w:rPr>
        <w:lastRenderedPageBreak/>
        <w:t>Tabla 1: Resumen de artículos.</w:t>
      </w:r>
    </w:p>
    <w:tbl>
      <w:tblPr>
        <w:tblStyle w:val="Tablaconcuadrcula"/>
        <w:tblW w:w="9776" w:type="dxa"/>
        <w:tblLook w:val="04A0" w:firstRow="1" w:lastRow="0" w:firstColumn="1" w:lastColumn="0" w:noHBand="0" w:noVBand="1"/>
      </w:tblPr>
      <w:tblGrid>
        <w:gridCol w:w="2831"/>
        <w:gridCol w:w="2409"/>
        <w:gridCol w:w="4536"/>
      </w:tblGrid>
      <w:tr w:rsidR="00BC7D7B" w:rsidRPr="00BC7D7B" w14:paraId="78B7E865" w14:textId="77777777" w:rsidTr="005C6998">
        <w:tc>
          <w:tcPr>
            <w:tcW w:w="2831" w:type="dxa"/>
          </w:tcPr>
          <w:p w14:paraId="113BC0E3" w14:textId="77777777" w:rsidR="00A5561D" w:rsidRPr="00BC7D7B" w:rsidRDefault="00A5561D" w:rsidP="005C6998">
            <w:pPr>
              <w:jc w:val="center"/>
              <w:rPr>
                <w:color w:val="FF0000"/>
              </w:rPr>
            </w:pPr>
            <w:r w:rsidRPr="00BC7D7B">
              <w:rPr>
                <w:rFonts w:ascii="Times New Roman" w:hAnsi="Times New Roman" w:cs="Times New Roman"/>
                <w:color w:val="FF0000"/>
                <w:sz w:val="24"/>
                <w:szCs w:val="24"/>
              </w:rPr>
              <w:t>ESTUDIO</w:t>
            </w:r>
          </w:p>
        </w:tc>
        <w:tc>
          <w:tcPr>
            <w:tcW w:w="2409" w:type="dxa"/>
          </w:tcPr>
          <w:p w14:paraId="3C637FF5" w14:textId="77777777" w:rsidR="00A5561D" w:rsidRPr="00BC7D7B" w:rsidRDefault="00A5561D" w:rsidP="005C6998">
            <w:pPr>
              <w:jc w:val="center"/>
              <w:rPr>
                <w:rFonts w:ascii="Times New Roman" w:hAnsi="Times New Roman" w:cs="Times New Roman"/>
                <w:color w:val="FF0000"/>
                <w:sz w:val="24"/>
                <w:szCs w:val="24"/>
              </w:rPr>
            </w:pPr>
            <w:r w:rsidRPr="00BC7D7B">
              <w:rPr>
                <w:rFonts w:ascii="Times New Roman" w:hAnsi="Times New Roman" w:cs="Times New Roman"/>
                <w:color w:val="FF0000"/>
                <w:sz w:val="24"/>
                <w:szCs w:val="24"/>
              </w:rPr>
              <w:t>TIPO DE ESTUDIO</w:t>
            </w:r>
          </w:p>
        </w:tc>
        <w:tc>
          <w:tcPr>
            <w:tcW w:w="4536" w:type="dxa"/>
          </w:tcPr>
          <w:p w14:paraId="5030BC62" w14:textId="77777777" w:rsidR="00A5561D" w:rsidRPr="00BC7D7B" w:rsidRDefault="00A5561D" w:rsidP="005C6998">
            <w:pPr>
              <w:jc w:val="center"/>
              <w:rPr>
                <w:rFonts w:ascii="Times New Roman" w:hAnsi="Times New Roman" w:cs="Times New Roman"/>
                <w:color w:val="FF0000"/>
                <w:sz w:val="24"/>
                <w:szCs w:val="24"/>
              </w:rPr>
            </w:pPr>
            <w:r w:rsidRPr="00BC7D7B">
              <w:rPr>
                <w:rFonts w:ascii="Times New Roman" w:hAnsi="Times New Roman" w:cs="Times New Roman"/>
                <w:color w:val="FF0000"/>
                <w:sz w:val="24"/>
                <w:szCs w:val="24"/>
              </w:rPr>
              <w:t>RESULTADOS</w:t>
            </w:r>
          </w:p>
        </w:tc>
      </w:tr>
      <w:tr w:rsidR="00BC7D7B" w:rsidRPr="00BC7D7B" w14:paraId="1F254933" w14:textId="77777777" w:rsidTr="005C6998">
        <w:tc>
          <w:tcPr>
            <w:tcW w:w="2831" w:type="dxa"/>
          </w:tcPr>
          <w:p w14:paraId="425B6101" w14:textId="77777777" w:rsidR="00A5561D" w:rsidRPr="00BC7D7B" w:rsidRDefault="00A5561D" w:rsidP="005C6998">
            <w:pPr>
              <w:rPr>
                <w:color w:val="FF0000"/>
              </w:rPr>
            </w:pPr>
          </w:p>
        </w:tc>
        <w:tc>
          <w:tcPr>
            <w:tcW w:w="2409" w:type="dxa"/>
          </w:tcPr>
          <w:p w14:paraId="46A53602" w14:textId="77777777" w:rsidR="00A5561D" w:rsidRPr="00BC7D7B" w:rsidRDefault="00A5561D" w:rsidP="005C6998">
            <w:pPr>
              <w:rPr>
                <w:color w:val="FF0000"/>
              </w:rPr>
            </w:pPr>
          </w:p>
        </w:tc>
        <w:tc>
          <w:tcPr>
            <w:tcW w:w="4536" w:type="dxa"/>
          </w:tcPr>
          <w:p w14:paraId="4B15D1FA" w14:textId="77777777" w:rsidR="00A5561D" w:rsidRPr="00BC7D7B" w:rsidRDefault="00A5561D" w:rsidP="005C6998">
            <w:pPr>
              <w:rPr>
                <w:color w:val="FF0000"/>
              </w:rPr>
            </w:pPr>
          </w:p>
        </w:tc>
      </w:tr>
      <w:tr w:rsidR="00BC7D7B" w:rsidRPr="00BC7D7B" w14:paraId="67EF1370" w14:textId="77777777" w:rsidTr="005C6998">
        <w:tc>
          <w:tcPr>
            <w:tcW w:w="2831" w:type="dxa"/>
          </w:tcPr>
          <w:p w14:paraId="7475FA26"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Barlem, ELD., Freitas, BH., Barlem, JGT., Ramos, AM., Oliveira, ACC., &amp; Piexak, DR. (2014).</w:t>
            </w:r>
          </w:p>
        </w:tc>
        <w:tc>
          <w:tcPr>
            <w:tcW w:w="2409" w:type="dxa"/>
          </w:tcPr>
          <w:p w14:paraId="6D0A6EBA"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Estudio exploratorio descriptivo de enfoque cualitativo</w:t>
            </w:r>
          </w:p>
        </w:tc>
        <w:tc>
          <w:tcPr>
            <w:tcW w:w="4536" w:type="dxa"/>
          </w:tcPr>
          <w:p w14:paraId="4446B734"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 xml:space="preserve">Cuando se trabaja en equipo las comunicaciones difíciles se realizan de una manera más competente y humana. </w:t>
            </w:r>
          </w:p>
        </w:tc>
      </w:tr>
      <w:tr w:rsidR="00BC7D7B" w:rsidRPr="00BC7D7B" w14:paraId="4E277ADA" w14:textId="77777777" w:rsidTr="005C6998">
        <w:tc>
          <w:tcPr>
            <w:tcW w:w="2831" w:type="dxa"/>
          </w:tcPr>
          <w:p w14:paraId="59C9AFD0"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Douglas, L., Cheskes, S., Feldman, M. &amp; Ratnapalan, S. (2012).</w:t>
            </w:r>
          </w:p>
        </w:tc>
        <w:tc>
          <w:tcPr>
            <w:tcW w:w="2409" w:type="dxa"/>
          </w:tcPr>
          <w:p w14:paraId="296AAFA2" w14:textId="77777777" w:rsidR="00A5561D" w:rsidRPr="00BC7D7B" w:rsidRDefault="00A5561D" w:rsidP="005C6998">
            <w:pPr>
              <w:rPr>
                <w:color w:val="FF0000"/>
              </w:rPr>
            </w:pPr>
            <w:r w:rsidRPr="00BC7D7B">
              <w:rPr>
                <w:rFonts w:ascii="Times New Roman" w:hAnsi="Times New Roman" w:cs="Times New Roman"/>
                <w:color w:val="FF0000"/>
                <w:sz w:val="24"/>
                <w:szCs w:val="18"/>
              </w:rPr>
              <w:t>Estudio cualitativo descriptivo basado en la teoría fundamentada</w:t>
            </w:r>
          </w:p>
        </w:tc>
        <w:tc>
          <w:tcPr>
            <w:tcW w:w="4536" w:type="dxa"/>
          </w:tcPr>
          <w:p w14:paraId="7CE090FF"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La notificación de una muerte es estresante y desafiante. El estudio concluye que se necesita tener formación específica para comunicar malas noticias.</w:t>
            </w:r>
          </w:p>
        </w:tc>
      </w:tr>
      <w:tr w:rsidR="00BC7D7B" w:rsidRPr="00BC7D7B" w14:paraId="22FF9A64" w14:textId="77777777" w:rsidTr="005C6998">
        <w:tc>
          <w:tcPr>
            <w:tcW w:w="2831" w:type="dxa"/>
          </w:tcPr>
          <w:p w14:paraId="5BA0CC8B"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Erbay, H., Alan, S. &amp; Kadioglu, S. (2013).</w:t>
            </w:r>
          </w:p>
        </w:tc>
        <w:tc>
          <w:tcPr>
            <w:tcW w:w="2409" w:type="dxa"/>
          </w:tcPr>
          <w:p w14:paraId="42D3D80C" w14:textId="77777777" w:rsidR="00A5561D" w:rsidRPr="00BC7D7B" w:rsidRDefault="00A5561D" w:rsidP="005C6998">
            <w:pPr>
              <w:rPr>
                <w:color w:val="FF0000"/>
              </w:rPr>
            </w:pPr>
            <w:r w:rsidRPr="00BC7D7B">
              <w:rPr>
                <w:rFonts w:ascii="Times New Roman" w:hAnsi="Times New Roman" w:cs="Times New Roman"/>
                <w:color w:val="FF0000"/>
                <w:sz w:val="24"/>
                <w:szCs w:val="24"/>
              </w:rPr>
              <w:t>Estudio exploratorio descriptivo</w:t>
            </w:r>
          </w:p>
        </w:tc>
        <w:tc>
          <w:tcPr>
            <w:tcW w:w="4536" w:type="dxa"/>
          </w:tcPr>
          <w:p w14:paraId="54141F3F"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Los profesionales de la salud de emergencias prehospitalarias suelen dar información a pacientes y familiares cuando la situación lo permite pero ante situaciones que amenazan la vida, dejan la información en un segundo plano.</w:t>
            </w:r>
          </w:p>
        </w:tc>
      </w:tr>
      <w:tr w:rsidR="00BC7D7B" w:rsidRPr="00BC7D7B" w14:paraId="696B06E8" w14:textId="77777777" w:rsidTr="005C6998">
        <w:tc>
          <w:tcPr>
            <w:tcW w:w="2831" w:type="dxa"/>
          </w:tcPr>
          <w:p w14:paraId="42D2B463"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Ferrerira da Silveira, FJ., Carvalho Botelho C. &amp; Cirino Valadão C. (2017).</w:t>
            </w:r>
          </w:p>
        </w:tc>
        <w:tc>
          <w:tcPr>
            <w:tcW w:w="2409" w:type="dxa"/>
          </w:tcPr>
          <w:p w14:paraId="285F0D70"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Estudio observacional cuantitativo</w:t>
            </w:r>
          </w:p>
        </w:tc>
        <w:tc>
          <w:tcPr>
            <w:tcW w:w="4536" w:type="dxa"/>
          </w:tcPr>
          <w:p w14:paraId="61934280"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 xml:space="preserve">Los sanitarios con más años de experiencia profesional se sienten más cómodos y seguros a la hora de transmitir malas noticias que los menos experimentados. </w:t>
            </w:r>
          </w:p>
        </w:tc>
      </w:tr>
      <w:tr w:rsidR="00BC7D7B" w:rsidRPr="00BC7D7B" w14:paraId="71558A3B" w14:textId="77777777" w:rsidTr="005C6998">
        <w:tc>
          <w:tcPr>
            <w:tcW w:w="2831" w:type="dxa"/>
          </w:tcPr>
          <w:p w14:paraId="49F4ED63"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Lutterberg, K., Graessel, E. &amp; Simon, C. (2014).</w:t>
            </w:r>
          </w:p>
        </w:tc>
        <w:tc>
          <w:tcPr>
            <w:tcW w:w="2409" w:type="dxa"/>
          </w:tcPr>
          <w:p w14:paraId="5443D983"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Estudio exploratorio descriptivo</w:t>
            </w:r>
          </w:p>
        </w:tc>
        <w:tc>
          <w:tcPr>
            <w:tcW w:w="4536" w:type="dxa"/>
          </w:tcPr>
          <w:p w14:paraId="49FC5BAB"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Las habilidades de comunicación se pueden enseñar en la etapa preclínica aumentando su calidad en la práctica clínica posterior.</w:t>
            </w:r>
          </w:p>
        </w:tc>
      </w:tr>
      <w:tr w:rsidR="00BC7D7B" w:rsidRPr="00BC7D7B" w14:paraId="19FBB092" w14:textId="77777777" w:rsidTr="005C6998">
        <w:tc>
          <w:tcPr>
            <w:tcW w:w="2831" w:type="dxa"/>
          </w:tcPr>
          <w:p w14:paraId="79A4F4D6"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Mosqueda-Diaz, A., Mendoza-Parra, S. &amp; Jofré-Aravena, V. (2014).</w:t>
            </w:r>
          </w:p>
        </w:tc>
        <w:tc>
          <w:tcPr>
            <w:tcW w:w="2409" w:type="dxa"/>
          </w:tcPr>
          <w:p w14:paraId="4851BC3D"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Modelo de toma de decisiones en salud de Ottawa</w:t>
            </w:r>
          </w:p>
        </w:tc>
        <w:tc>
          <w:tcPr>
            <w:tcW w:w="4536" w:type="dxa"/>
          </w:tcPr>
          <w:p w14:paraId="02AF4BCD"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El continuo contacto que desarrolla enfermería con pacientes y familiares hace que se encuentre en una posición privilegiada para dar información y promover la toma de decisiones en salud.</w:t>
            </w:r>
          </w:p>
        </w:tc>
      </w:tr>
      <w:tr w:rsidR="00BC7D7B" w:rsidRPr="00BC7D7B" w14:paraId="6802B931" w14:textId="77777777" w:rsidTr="005C6998">
        <w:tc>
          <w:tcPr>
            <w:tcW w:w="2831" w:type="dxa"/>
          </w:tcPr>
          <w:p w14:paraId="67B19440"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Rodriguez, M. (2014).</w:t>
            </w:r>
          </w:p>
        </w:tc>
        <w:tc>
          <w:tcPr>
            <w:tcW w:w="2409" w:type="dxa"/>
          </w:tcPr>
          <w:p w14:paraId="22914979"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Revisión bibliográfica</w:t>
            </w:r>
          </w:p>
        </w:tc>
        <w:tc>
          <w:tcPr>
            <w:tcW w:w="4536" w:type="dxa"/>
          </w:tcPr>
          <w:p w14:paraId="3ABC61DA"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La comunicación e incluso al final de la vida es una herramienta importante. Tener información sobre el diagnóstico y el pronóstico permite a pacientes y familiares experimentar este periodo con menos dolor.</w:t>
            </w:r>
          </w:p>
        </w:tc>
      </w:tr>
      <w:tr w:rsidR="00BC7D7B" w:rsidRPr="00BC7D7B" w14:paraId="36231181" w14:textId="77777777" w:rsidTr="005C6998">
        <w:tc>
          <w:tcPr>
            <w:tcW w:w="2831" w:type="dxa"/>
          </w:tcPr>
          <w:p w14:paraId="4B877434"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shd w:val="clear" w:color="auto" w:fill="FFFFFF"/>
              </w:rPr>
              <w:t>Santos, L., Oliveira, L., Munari, D., Barbosa, M., Peixoto, M., &amp; Nogueira, A. (2015).</w:t>
            </w:r>
          </w:p>
        </w:tc>
        <w:tc>
          <w:tcPr>
            <w:tcW w:w="2409" w:type="dxa"/>
          </w:tcPr>
          <w:p w14:paraId="2681BBD8"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Estudio exploratorio descriptivo</w:t>
            </w:r>
          </w:p>
        </w:tc>
        <w:tc>
          <w:tcPr>
            <w:tcW w:w="4536" w:type="dxa"/>
          </w:tcPr>
          <w:p w14:paraId="5A1015D9" w14:textId="77777777" w:rsidR="00A5561D" w:rsidRPr="00BC7D7B" w:rsidRDefault="00A5561D" w:rsidP="005C6998">
            <w:pPr>
              <w:rPr>
                <w:rFonts w:ascii="Times New Roman" w:hAnsi="Times New Roman" w:cs="Times New Roman"/>
                <w:color w:val="FF0000"/>
                <w:sz w:val="24"/>
                <w:szCs w:val="24"/>
              </w:rPr>
            </w:pPr>
            <w:r w:rsidRPr="00BC7D7B">
              <w:rPr>
                <w:rFonts w:ascii="Times New Roman" w:hAnsi="Times New Roman" w:cs="Times New Roman"/>
                <w:color w:val="FF0000"/>
                <w:sz w:val="24"/>
                <w:szCs w:val="24"/>
              </w:rPr>
              <w:t>Los pacientes que formaron parte del estudio expresaron que la falta de información por parte de algunos profesionales sanitarios les provocaba miedo, incertidumbre estrés y ansiedad tanto a ellos como a sus familiares, cosa que no ocurría cuando un profesional les informaba de lo acontecido.</w:t>
            </w:r>
          </w:p>
        </w:tc>
      </w:tr>
    </w:tbl>
    <w:p w14:paraId="7A635C60" w14:textId="77777777" w:rsidR="00A5561D" w:rsidRDefault="00A5561D" w:rsidP="00A5561D"/>
    <w:p w14:paraId="03D033F5" w14:textId="77777777" w:rsidR="00A5561D" w:rsidRDefault="00A5561D" w:rsidP="00E653A9">
      <w:pPr>
        <w:autoSpaceDE w:val="0"/>
        <w:autoSpaceDN w:val="0"/>
        <w:adjustRightInd w:val="0"/>
        <w:spacing w:before="240" w:after="0" w:line="360" w:lineRule="auto"/>
        <w:ind w:left="709" w:hanging="709"/>
        <w:jc w:val="both"/>
        <w:rPr>
          <w:rFonts w:ascii="Times New Roman" w:hAnsi="Times New Roman" w:cs="Times New Roman"/>
          <w:sz w:val="24"/>
          <w:szCs w:val="24"/>
        </w:rPr>
      </w:pPr>
    </w:p>
    <w:sectPr w:rsidR="00A5561D" w:rsidSect="0061499A">
      <w:pgSz w:w="11906" w:h="16838"/>
      <w:pgMar w:top="1417" w:right="1701"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75CDD6" w16cid:durableId="2177E6AC"/>
  <w16cid:commentId w16cid:paraId="64F01C1A" w16cid:durableId="2177E7A7"/>
  <w16cid:commentId w16cid:paraId="40FE754E" w16cid:durableId="2177E88B"/>
  <w16cid:commentId w16cid:paraId="184E8B7B" w16cid:durableId="2177E93B"/>
  <w16cid:commentId w16cid:paraId="0DC7F8FE" w16cid:durableId="2177E99B"/>
  <w16cid:commentId w16cid:paraId="380FD289" w16cid:durableId="2177E9EC"/>
  <w16cid:commentId w16cid:paraId="699F72E2" w16cid:durableId="2177EA17"/>
  <w16cid:commentId w16cid:paraId="11832897" w16cid:durableId="2177EB66"/>
  <w16cid:commentId w16cid:paraId="453F98AA" w16cid:durableId="2177EBDA"/>
  <w16cid:commentId w16cid:paraId="3DB2656E" w16cid:durableId="2177E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2445" w14:textId="77777777" w:rsidR="00930C3E" w:rsidRDefault="00930C3E" w:rsidP="0061499A">
      <w:pPr>
        <w:spacing w:after="0" w:line="240" w:lineRule="auto"/>
      </w:pPr>
      <w:r>
        <w:separator/>
      </w:r>
    </w:p>
  </w:endnote>
  <w:endnote w:type="continuationSeparator" w:id="0">
    <w:p w14:paraId="597F3573" w14:textId="77777777" w:rsidR="00930C3E" w:rsidRDefault="00930C3E" w:rsidP="0061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027D" w14:textId="77777777" w:rsidR="00930C3E" w:rsidRDefault="00930C3E" w:rsidP="0061499A">
      <w:pPr>
        <w:spacing w:after="0" w:line="240" w:lineRule="auto"/>
      </w:pPr>
      <w:r>
        <w:separator/>
      </w:r>
    </w:p>
  </w:footnote>
  <w:footnote w:type="continuationSeparator" w:id="0">
    <w:p w14:paraId="29D2B562" w14:textId="77777777" w:rsidR="00930C3E" w:rsidRDefault="00930C3E" w:rsidP="00614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82B89"/>
    <w:multiLevelType w:val="hybridMultilevel"/>
    <w:tmpl w:val="E0D856AA"/>
    <w:lvl w:ilvl="0" w:tplc="1BCCB29C">
      <w:start w:val="1"/>
      <w:numFmt w:val="bullet"/>
      <w:lvlText w:val=""/>
      <w:lvlJc w:val="left"/>
      <w:pPr>
        <w:ind w:left="360" w:hanging="360"/>
      </w:pPr>
      <w:rPr>
        <w:rFonts w:ascii="Symbol" w:hAnsi="Symbol" w:hint="default"/>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EF35DBE"/>
    <w:multiLevelType w:val="hybridMultilevel"/>
    <w:tmpl w:val="A2A4E9CC"/>
    <w:lvl w:ilvl="0" w:tplc="E83854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21497C"/>
    <w:multiLevelType w:val="hybridMultilevel"/>
    <w:tmpl w:val="DA2AF9D4"/>
    <w:lvl w:ilvl="0" w:tplc="4F1E88D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0331C6"/>
    <w:multiLevelType w:val="hybridMultilevel"/>
    <w:tmpl w:val="EE0265EA"/>
    <w:lvl w:ilvl="0" w:tplc="CC78C33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3825EE"/>
    <w:multiLevelType w:val="hybridMultilevel"/>
    <w:tmpl w:val="06B6B3DC"/>
    <w:lvl w:ilvl="0" w:tplc="F4225512">
      <w:start w:val="1"/>
      <w:numFmt w:val="decimal"/>
      <w:lvlText w:val="%1-"/>
      <w:lvlJc w:val="left"/>
      <w:pPr>
        <w:ind w:left="720" w:hanging="360"/>
      </w:pPr>
      <w:rPr>
        <w:rFonts w:ascii="MyriadPro-Regular" w:hAnsi="MyriadPro-Regular" w:cs="MyriadPro-Regular" w:hint="default"/>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D444B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5227C98"/>
    <w:multiLevelType w:val="hybridMultilevel"/>
    <w:tmpl w:val="1FE4F7FE"/>
    <w:lvl w:ilvl="0" w:tplc="BD82C8C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E56DAD"/>
    <w:multiLevelType w:val="hybridMultilevel"/>
    <w:tmpl w:val="DCC29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4B0EFE"/>
    <w:multiLevelType w:val="hybridMultilevel"/>
    <w:tmpl w:val="CDD05E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49F1BB1"/>
    <w:multiLevelType w:val="hybridMultilevel"/>
    <w:tmpl w:val="703AF81E"/>
    <w:lvl w:ilvl="0" w:tplc="A84C1E4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E06638"/>
    <w:multiLevelType w:val="hybridMultilevel"/>
    <w:tmpl w:val="1CA078F6"/>
    <w:lvl w:ilvl="0" w:tplc="FCE4463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8"/>
  </w:num>
  <w:num w:numId="5">
    <w:abstractNumId w:val="1"/>
  </w:num>
  <w:num w:numId="6">
    <w:abstractNumId w:val="4"/>
  </w:num>
  <w:num w:numId="7">
    <w:abstractNumId w:val="6"/>
  </w:num>
  <w:num w:numId="8">
    <w:abstractNumId w:val="9"/>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61"/>
    <w:rsid w:val="00023475"/>
    <w:rsid w:val="0005528A"/>
    <w:rsid w:val="00065286"/>
    <w:rsid w:val="00073D39"/>
    <w:rsid w:val="000752C8"/>
    <w:rsid w:val="0008359D"/>
    <w:rsid w:val="000A5971"/>
    <w:rsid w:val="000B1F39"/>
    <w:rsid w:val="000B506B"/>
    <w:rsid w:val="000B7848"/>
    <w:rsid w:val="000C7168"/>
    <w:rsid w:val="000D0129"/>
    <w:rsid w:val="000D3CD5"/>
    <w:rsid w:val="000F6183"/>
    <w:rsid w:val="00103C15"/>
    <w:rsid w:val="00116726"/>
    <w:rsid w:val="00144CAE"/>
    <w:rsid w:val="001720B2"/>
    <w:rsid w:val="0017217E"/>
    <w:rsid w:val="001825DB"/>
    <w:rsid w:val="00187906"/>
    <w:rsid w:val="001926F6"/>
    <w:rsid w:val="00193D9F"/>
    <w:rsid w:val="001A7404"/>
    <w:rsid w:val="001C1CDF"/>
    <w:rsid w:val="001D6426"/>
    <w:rsid w:val="001E6075"/>
    <w:rsid w:val="00213BA8"/>
    <w:rsid w:val="002209B1"/>
    <w:rsid w:val="00235B26"/>
    <w:rsid w:val="00263BB5"/>
    <w:rsid w:val="00265595"/>
    <w:rsid w:val="002717B4"/>
    <w:rsid w:val="0029222E"/>
    <w:rsid w:val="002A08B5"/>
    <w:rsid w:val="002A2CF3"/>
    <w:rsid w:val="002B219D"/>
    <w:rsid w:val="002B2C7F"/>
    <w:rsid w:val="002D1CE0"/>
    <w:rsid w:val="002E409B"/>
    <w:rsid w:val="002E6F51"/>
    <w:rsid w:val="002F17AC"/>
    <w:rsid w:val="002F374E"/>
    <w:rsid w:val="00310A84"/>
    <w:rsid w:val="00315D9F"/>
    <w:rsid w:val="0031633B"/>
    <w:rsid w:val="003205BC"/>
    <w:rsid w:val="003402FA"/>
    <w:rsid w:val="003737E0"/>
    <w:rsid w:val="003746F2"/>
    <w:rsid w:val="00383091"/>
    <w:rsid w:val="00384DFF"/>
    <w:rsid w:val="003A0458"/>
    <w:rsid w:val="003C548C"/>
    <w:rsid w:val="003D48C9"/>
    <w:rsid w:val="003F54BC"/>
    <w:rsid w:val="00410595"/>
    <w:rsid w:val="00417389"/>
    <w:rsid w:val="004252DF"/>
    <w:rsid w:val="0043522C"/>
    <w:rsid w:val="00454C24"/>
    <w:rsid w:val="00473374"/>
    <w:rsid w:val="00490D24"/>
    <w:rsid w:val="00495435"/>
    <w:rsid w:val="004B26EE"/>
    <w:rsid w:val="004F330B"/>
    <w:rsid w:val="004F43BD"/>
    <w:rsid w:val="00507EDA"/>
    <w:rsid w:val="0056282C"/>
    <w:rsid w:val="005A5F1B"/>
    <w:rsid w:val="005B1457"/>
    <w:rsid w:val="005C1D26"/>
    <w:rsid w:val="005C23D3"/>
    <w:rsid w:val="005D5BBF"/>
    <w:rsid w:val="005E5C62"/>
    <w:rsid w:val="005E658E"/>
    <w:rsid w:val="005F1A65"/>
    <w:rsid w:val="005F3619"/>
    <w:rsid w:val="00602D55"/>
    <w:rsid w:val="00607340"/>
    <w:rsid w:val="0061499A"/>
    <w:rsid w:val="00622359"/>
    <w:rsid w:val="00635665"/>
    <w:rsid w:val="006429A0"/>
    <w:rsid w:val="006706E7"/>
    <w:rsid w:val="006725E2"/>
    <w:rsid w:val="0067548B"/>
    <w:rsid w:val="006923C1"/>
    <w:rsid w:val="00694F49"/>
    <w:rsid w:val="00697F43"/>
    <w:rsid w:val="006B118B"/>
    <w:rsid w:val="006C14D0"/>
    <w:rsid w:val="006C5996"/>
    <w:rsid w:val="006D35F0"/>
    <w:rsid w:val="006D6CC0"/>
    <w:rsid w:val="006E53D6"/>
    <w:rsid w:val="007556E4"/>
    <w:rsid w:val="00771460"/>
    <w:rsid w:val="00774A14"/>
    <w:rsid w:val="00786FF5"/>
    <w:rsid w:val="00793CB3"/>
    <w:rsid w:val="007B5561"/>
    <w:rsid w:val="007C189A"/>
    <w:rsid w:val="007C4116"/>
    <w:rsid w:val="007F249F"/>
    <w:rsid w:val="00802A90"/>
    <w:rsid w:val="00821B3D"/>
    <w:rsid w:val="00822450"/>
    <w:rsid w:val="008417CF"/>
    <w:rsid w:val="00871E6A"/>
    <w:rsid w:val="00884E77"/>
    <w:rsid w:val="008A4EF0"/>
    <w:rsid w:val="008A5D1B"/>
    <w:rsid w:val="008D56C1"/>
    <w:rsid w:val="008D7818"/>
    <w:rsid w:val="008E5C21"/>
    <w:rsid w:val="008F1269"/>
    <w:rsid w:val="009238A8"/>
    <w:rsid w:val="00925564"/>
    <w:rsid w:val="00926D3E"/>
    <w:rsid w:val="00930C3E"/>
    <w:rsid w:val="009860F9"/>
    <w:rsid w:val="00994ED7"/>
    <w:rsid w:val="009978C0"/>
    <w:rsid w:val="009F75FB"/>
    <w:rsid w:val="00A10790"/>
    <w:rsid w:val="00A12DB8"/>
    <w:rsid w:val="00A13C8E"/>
    <w:rsid w:val="00A31908"/>
    <w:rsid w:val="00A370C0"/>
    <w:rsid w:val="00A37CE9"/>
    <w:rsid w:val="00A424F3"/>
    <w:rsid w:val="00A46E67"/>
    <w:rsid w:val="00A50EA0"/>
    <w:rsid w:val="00A5561D"/>
    <w:rsid w:val="00A66DCB"/>
    <w:rsid w:val="00AA25CF"/>
    <w:rsid w:val="00AB3333"/>
    <w:rsid w:val="00AE384B"/>
    <w:rsid w:val="00AE44D9"/>
    <w:rsid w:val="00B10064"/>
    <w:rsid w:val="00B21585"/>
    <w:rsid w:val="00B6062A"/>
    <w:rsid w:val="00B720D3"/>
    <w:rsid w:val="00BC15BC"/>
    <w:rsid w:val="00BC7D7B"/>
    <w:rsid w:val="00BD1277"/>
    <w:rsid w:val="00BD5136"/>
    <w:rsid w:val="00BE2370"/>
    <w:rsid w:val="00C0532F"/>
    <w:rsid w:val="00C30C43"/>
    <w:rsid w:val="00C44C2D"/>
    <w:rsid w:val="00C45DBF"/>
    <w:rsid w:val="00C634BB"/>
    <w:rsid w:val="00C70E0B"/>
    <w:rsid w:val="00C91114"/>
    <w:rsid w:val="00CA1510"/>
    <w:rsid w:val="00CA4E60"/>
    <w:rsid w:val="00CC3865"/>
    <w:rsid w:val="00CD0291"/>
    <w:rsid w:val="00CD2AAF"/>
    <w:rsid w:val="00CE5F83"/>
    <w:rsid w:val="00CE66F9"/>
    <w:rsid w:val="00CF6BC8"/>
    <w:rsid w:val="00CF6EDC"/>
    <w:rsid w:val="00CF7D46"/>
    <w:rsid w:val="00D26CC7"/>
    <w:rsid w:val="00D31A80"/>
    <w:rsid w:val="00D33C11"/>
    <w:rsid w:val="00D56916"/>
    <w:rsid w:val="00D82494"/>
    <w:rsid w:val="00D84B1D"/>
    <w:rsid w:val="00D863B8"/>
    <w:rsid w:val="00D9467A"/>
    <w:rsid w:val="00DB2281"/>
    <w:rsid w:val="00DD0700"/>
    <w:rsid w:val="00DD10D7"/>
    <w:rsid w:val="00DE379E"/>
    <w:rsid w:val="00DF14A3"/>
    <w:rsid w:val="00DF2F9B"/>
    <w:rsid w:val="00E02F28"/>
    <w:rsid w:val="00E04E27"/>
    <w:rsid w:val="00E056BD"/>
    <w:rsid w:val="00E05B4B"/>
    <w:rsid w:val="00E36566"/>
    <w:rsid w:val="00E653A9"/>
    <w:rsid w:val="00E86783"/>
    <w:rsid w:val="00EC034C"/>
    <w:rsid w:val="00EE5F72"/>
    <w:rsid w:val="00F26AD0"/>
    <w:rsid w:val="00F26F3B"/>
    <w:rsid w:val="00F35AF1"/>
    <w:rsid w:val="00F40CCE"/>
    <w:rsid w:val="00F466F0"/>
    <w:rsid w:val="00F506CE"/>
    <w:rsid w:val="00F75106"/>
    <w:rsid w:val="00F91F4F"/>
    <w:rsid w:val="00FB640E"/>
    <w:rsid w:val="00FC61B2"/>
    <w:rsid w:val="00FD5839"/>
    <w:rsid w:val="00FE1E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DC1A"/>
  <w15:docId w15:val="{ADBAD40D-23B4-4882-A0E8-3840BDD0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4B26EE"/>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825DB"/>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507EDA"/>
    <w:pPr>
      <w:ind w:left="720"/>
      <w:contextualSpacing/>
    </w:pPr>
  </w:style>
  <w:style w:type="character" w:styleId="Refdecomentario">
    <w:name w:val="annotation reference"/>
    <w:basedOn w:val="Fuentedeprrafopredeter"/>
    <w:uiPriority w:val="99"/>
    <w:semiHidden/>
    <w:unhideWhenUsed/>
    <w:rsid w:val="002E409B"/>
    <w:rPr>
      <w:sz w:val="16"/>
      <w:szCs w:val="16"/>
    </w:rPr>
  </w:style>
  <w:style w:type="paragraph" w:styleId="Textocomentario">
    <w:name w:val="annotation text"/>
    <w:basedOn w:val="Normal"/>
    <w:link w:val="TextocomentarioCar"/>
    <w:uiPriority w:val="99"/>
    <w:semiHidden/>
    <w:unhideWhenUsed/>
    <w:rsid w:val="002E40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09B"/>
    <w:rPr>
      <w:sz w:val="20"/>
      <w:szCs w:val="20"/>
    </w:rPr>
  </w:style>
  <w:style w:type="paragraph" w:styleId="Asuntodelcomentario">
    <w:name w:val="annotation subject"/>
    <w:basedOn w:val="Textocomentario"/>
    <w:next w:val="Textocomentario"/>
    <w:link w:val="AsuntodelcomentarioCar"/>
    <w:uiPriority w:val="99"/>
    <w:semiHidden/>
    <w:unhideWhenUsed/>
    <w:rsid w:val="002E409B"/>
    <w:rPr>
      <w:b/>
      <w:bCs/>
    </w:rPr>
  </w:style>
  <w:style w:type="character" w:customStyle="1" w:styleId="AsuntodelcomentarioCar">
    <w:name w:val="Asunto del comentario Car"/>
    <w:basedOn w:val="TextocomentarioCar"/>
    <w:link w:val="Asuntodelcomentario"/>
    <w:uiPriority w:val="99"/>
    <w:semiHidden/>
    <w:rsid w:val="002E409B"/>
    <w:rPr>
      <w:b/>
      <w:bCs/>
      <w:sz w:val="20"/>
      <w:szCs w:val="20"/>
    </w:rPr>
  </w:style>
  <w:style w:type="paragraph" w:styleId="Textodeglobo">
    <w:name w:val="Balloon Text"/>
    <w:basedOn w:val="Normal"/>
    <w:link w:val="TextodegloboCar"/>
    <w:uiPriority w:val="99"/>
    <w:semiHidden/>
    <w:unhideWhenUsed/>
    <w:rsid w:val="002E40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09B"/>
    <w:rPr>
      <w:rFonts w:ascii="Tahoma" w:hAnsi="Tahoma" w:cs="Tahoma"/>
      <w:sz w:val="16"/>
      <w:szCs w:val="16"/>
    </w:rPr>
  </w:style>
  <w:style w:type="character" w:styleId="nfasis">
    <w:name w:val="Emphasis"/>
    <w:basedOn w:val="Fuentedeprrafopredeter"/>
    <w:uiPriority w:val="20"/>
    <w:qFormat/>
    <w:rsid w:val="00C45DBF"/>
    <w:rPr>
      <w:i/>
      <w:iCs/>
    </w:rPr>
  </w:style>
  <w:style w:type="character" w:styleId="Hipervnculo">
    <w:name w:val="Hyperlink"/>
    <w:basedOn w:val="Fuentedeprrafopredeter"/>
    <w:uiPriority w:val="99"/>
    <w:unhideWhenUsed/>
    <w:rsid w:val="00CA1510"/>
    <w:rPr>
      <w:color w:val="0000FF"/>
      <w:u w:val="single"/>
    </w:rPr>
  </w:style>
  <w:style w:type="character" w:customStyle="1" w:styleId="tlid-translation">
    <w:name w:val="tlid-translation"/>
    <w:basedOn w:val="Fuentedeprrafopredeter"/>
    <w:rsid w:val="00AE44D9"/>
  </w:style>
  <w:style w:type="paragraph" w:styleId="Encabezado">
    <w:name w:val="header"/>
    <w:basedOn w:val="Normal"/>
    <w:link w:val="EncabezadoCar"/>
    <w:uiPriority w:val="99"/>
    <w:unhideWhenUsed/>
    <w:rsid w:val="006149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499A"/>
  </w:style>
  <w:style w:type="paragraph" w:styleId="Piedepgina">
    <w:name w:val="footer"/>
    <w:basedOn w:val="Normal"/>
    <w:link w:val="PiedepginaCar"/>
    <w:uiPriority w:val="99"/>
    <w:unhideWhenUsed/>
    <w:rsid w:val="006149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499A"/>
  </w:style>
  <w:style w:type="character" w:customStyle="1" w:styleId="Ttulo2Car">
    <w:name w:val="Título 2 Car"/>
    <w:basedOn w:val="Fuentedeprrafopredeter"/>
    <w:link w:val="Ttulo2"/>
    <w:rsid w:val="004B26EE"/>
    <w:rPr>
      <w:rFonts w:ascii="Times New Roman" w:eastAsia="Times New Roman" w:hAnsi="Times New Roman" w:cs="Times New Roman"/>
      <w:b/>
      <w:bCs/>
      <w:color w:val="000000"/>
      <w:kern w:val="28"/>
      <w:sz w:val="24"/>
      <w:szCs w:val="24"/>
      <w:lang w:val="en-CA" w:eastAsia="en-CA"/>
    </w:rPr>
  </w:style>
  <w:style w:type="table" w:styleId="Tablaconcuadrcula">
    <w:name w:val="Table Grid"/>
    <w:basedOn w:val="Tablanormal"/>
    <w:uiPriority w:val="39"/>
    <w:rsid w:val="00A55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54C2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54C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59059">
      <w:bodyDiv w:val="1"/>
      <w:marLeft w:val="0"/>
      <w:marRight w:val="0"/>
      <w:marTop w:val="0"/>
      <w:marBottom w:val="0"/>
      <w:divBdr>
        <w:top w:val="none" w:sz="0" w:space="0" w:color="auto"/>
        <w:left w:val="none" w:sz="0" w:space="0" w:color="auto"/>
        <w:bottom w:val="none" w:sz="0" w:space="0" w:color="auto"/>
        <w:right w:val="none" w:sz="0" w:space="0" w:color="auto"/>
      </w:divBdr>
    </w:div>
    <w:div w:id="481969239">
      <w:bodyDiv w:val="1"/>
      <w:marLeft w:val="0"/>
      <w:marRight w:val="0"/>
      <w:marTop w:val="0"/>
      <w:marBottom w:val="0"/>
      <w:divBdr>
        <w:top w:val="none" w:sz="0" w:space="0" w:color="auto"/>
        <w:left w:val="none" w:sz="0" w:space="0" w:color="auto"/>
        <w:bottom w:val="none" w:sz="0" w:space="0" w:color="auto"/>
        <w:right w:val="none" w:sz="0" w:space="0" w:color="auto"/>
      </w:divBdr>
    </w:div>
    <w:div w:id="555504869">
      <w:bodyDiv w:val="1"/>
      <w:marLeft w:val="0"/>
      <w:marRight w:val="0"/>
      <w:marTop w:val="0"/>
      <w:marBottom w:val="0"/>
      <w:divBdr>
        <w:top w:val="none" w:sz="0" w:space="0" w:color="auto"/>
        <w:left w:val="none" w:sz="0" w:space="0" w:color="auto"/>
        <w:bottom w:val="none" w:sz="0" w:space="0" w:color="auto"/>
        <w:right w:val="none" w:sz="0" w:space="0" w:color="auto"/>
      </w:divBdr>
    </w:div>
    <w:div w:id="700283224">
      <w:bodyDiv w:val="1"/>
      <w:marLeft w:val="0"/>
      <w:marRight w:val="0"/>
      <w:marTop w:val="0"/>
      <w:marBottom w:val="0"/>
      <w:divBdr>
        <w:top w:val="none" w:sz="0" w:space="0" w:color="auto"/>
        <w:left w:val="none" w:sz="0" w:space="0" w:color="auto"/>
        <w:bottom w:val="none" w:sz="0" w:space="0" w:color="auto"/>
        <w:right w:val="none" w:sz="0" w:space="0" w:color="auto"/>
      </w:divBdr>
    </w:div>
    <w:div w:id="1109472736">
      <w:bodyDiv w:val="1"/>
      <w:marLeft w:val="0"/>
      <w:marRight w:val="0"/>
      <w:marTop w:val="0"/>
      <w:marBottom w:val="0"/>
      <w:divBdr>
        <w:top w:val="none" w:sz="0" w:space="0" w:color="auto"/>
        <w:left w:val="none" w:sz="0" w:space="0" w:color="auto"/>
        <w:bottom w:val="none" w:sz="0" w:space="0" w:color="auto"/>
        <w:right w:val="none" w:sz="0" w:space="0" w:color="auto"/>
      </w:divBdr>
    </w:div>
    <w:div w:id="1112943216">
      <w:bodyDiv w:val="1"/>
      <w:marLeft w:val="0"/>
      <w:marRight w:val="0"/>
      <w:marTop w:val="0"/>
      <w:marBottom w:val="0"/>
      <w:divBdr>
        <w:top w:val="none" w:sz="0" w:space="0" w:color="auto"/>
        <w:left w:val="none" w:sz="0" w:space="0" w:color="auto"/>
        <w:bottom w:val="none" w:sz="0" w:space="0" w:color="auto"/>
        <w:right w:val="none" w:sz="0" w:space="0" w:color="auto"/>
      </w:divBdr>
    </w:div>
    <w:div w:id="1553149682">
      <w:bodyDiv w:val="1"/>
      <w:marLeft w:val="0"/>
      <w:marRight w:val="0"/>
      <w:marTop w:val="0"/>
      <w:marBottom w:val="0"/>
      <w:divBdr>
        <w:top w:val="none" w:sz="0" w:space="0" w:color="auto"/>
        <w:left w:val="none" w:sz="0" w:space="0" w:color="auto"/>
        <w:bottom w:val="none" w:sz="0" w:space="0" w:color="auto"/>
        <w:right w:val="none" w:sz="0" w:space="0" w:color="auto"/>
      </w:divBdr>
    </w:div>
    <w:div w:id="1599288422">
      <w:bodyDiv w:val="1"/>
      <w:marLeft w:val="0"/>
      <w:marRight w:val="0"/>
      <w:marTop w:val="0"/>
      <w:marBottom w:val="0"/>
      <w:divBdr>
        <w:top w:val="none" w:sz="0" w:space="0" w:color="auto"/>
        <w:left w:val="none" w:sz="0" w:space="0" w:color="auto"/>
        <w:bottom w:val="none" w:sz="0" w:space="0" w:color="auto"/>
        <w:right w:val="none" w:sz="0" w:space="0" w:color="auto"/>
      </w:divBdr>
    </w:div>
    <w:div w:id="1785340155">
      <w:bodyDiv w:val="1"/>
      <w:marLeft w:val="0"/>
      <w:marRight w:val="0"/>
      <w:marTop w:val="0"/>
      <w:marBottom w:val="0"/>
      <w:divBdr>
        <w:top w:val="none" w:sz="0" w:space="0" w:color="auto"/>
        <w:left w:val="none" w:sz="0" w:space="0" w:color="auto"/>
        <w:bottom w:val="none" w:sz="0" w:space="0" w:color="auto"/>
        <w:right w:val="none" w:sz="0" w:space="0" w:color="auto"/>
      </w:divBdr>
    </w:div>
    <w:div w:id="1786726834">
      <w:bodyDiv w:val="1"/>
      <w:marLeft w:val="0"/>
      <w:marRight w:val="0"/>
      <w:marTop w:val="0"/>
      <w:marBottom w:val="0"/>
      <w:divBdr>
        <w:top w:val="none" w:sz="0" w:space="0" w:color="auto"/>
        <w:left w:val="none" w:sz="0" w:space="0" w:color="auto"/>
        <w:bottom w:val="none" w:sz="0" w:space="0" w:color="auto"/>
        <w:right w:val="none" w:sz="0" w:space="0" w:color="auto"/>
      </w:divBdr>
    </w:div>
    <w:div w:id="18736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esh/68058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1344-9A4F-48D7-AE1F-6E7F597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2867</Words>
  <Characters>15770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Garrido</dc:creator>
  <cp:lastModifiedBy>JM Garrido</cp:lastModifiedBy>
  <cp:revision>8</cp:revision>
  <cp:lastPrinted>2019-02-23T11:13:00Z</cp:lastPrinted>
  <dcterms:created xsi:type="dcterms:W3CDTF">2019-11-14T18:18:00Z</dcterms:created>
  <dcterms:modified xsi:type="dcterms:W3CDTF">2019-11-14T18:44:00Z</dcterms:modified>
</cp:coreProperties>
</file>