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Sr. Editor de la revista RECS: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Le adjunto el manuscrito titulado “</w:t>
      </w:r>
      <w:r w:rsidR="00BF47DB">
        <w:rPr>
          <w:rFonts w:ascii="Times New Roman" w:eastAsia="Times New Roman" w:hAnsi="Times New Roman" w:cs="Times New Roman"/>
          <w:sz w:val="24"/>
          <w:szCs w:val="24"/>
          <w:lang w:eastAsia="es-ES"/>
        </w:rPr>
        <w:t>Comunicación de malas noticias en el ámbito prehospitalario</w:t>
      </w: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”,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del</w:t>
      </w:r>
      <w:proofErr w:type="gramEnd"/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r w:rsidR="00F30237">
        <w:rPr>
          <w:rFonts w:ascii="Times New Roman" w:eastAsia="Times New Roman" w:hAnsi="Times New Roman" w:cs="Times New Roman"/>
          <w:sz w:val="24"/>
          <w:szCs w:val="24"/>
          <w:lang w:eastAsia="es-ES"/>
        </w:rPr>
        <w:t>es autor</w:t>
      </w: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C6AD0">
        <w:rPr>
          <w:rFonts w:ascii="Times New Roman" w:eastAsia="Times New Roman" w:hAnsi="Times New Roman" w:cs="Times New Roman"/>
          <w:sz w:val="24"/>
          <w:szCs w:val="24"/>
          <w:lang w:eastAsia="es-ES"/>
        </w:rPr>
        <w:t>María Antonia Gómez Pastor.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9C6AD0" w:rsidRDefault="009C6AD0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6AD0">
        <w:rPr>
          <w:rFonts w:ascii="Times New Roman" w:eastAsia="Times New Roman" w:hAnsi="Times New Roman" w:cs="Times New Roman"/>
          <w:sz w:val="24"/>
          <w:szCs w:val="24"/>
          <w:lang w:eastAsia="es-ES"/>
        </w:rPr>
        <w:t>Relación entre nuevos diagnósticos de VIH y la difusión de campañas de prevención.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Qu</w:t>
      </w:r>
      <w:r w:rsidR="00F30237">
        <w:rPr>
          <w:rFonts w:ascii="Times New Roman" w:eastAsia="Times New Roman" w:hAnsi="Times New Roman" w:cs="Times New Roman"/>
          <w:sz w:val="24"/>
          <w:szCs w:val="24"/>
          <w:lang w:eastAsia="es-ES"/>
        </w:rPr>
        <w:t>iero</w:t>
      </w: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hacer constar que: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1º. Todos los autores de esta investigación han participado en el diseño, ejecución y análisis de los resultados.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2º. Todos los autores han leído y aprobado la versión del manuscrito que le enviamos.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3º. Todos los autores han leído y aceptan las </w:t>
      </w:r>
      <w:r w:rsidRPr="00D92C9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Instrucciones a Autores</w:t>
      </w: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revista que figuran en la revista.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5º. Los autores no tienen ningún conflicto de intereses que declarar relacionado con el manuscrito.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7º. La investigación se ha realizado en </w:t>
      </w:r>
      <w:r w:rsidR="00F30237">
        <w:rPr>
          <w:rFonts w:ascii="Times New Roman" w:eastAsia="Times New Roman" w:hAnsi="Times New Roman" w:cs="Times New Roman"/>
          <w:sz w:val="24"/>
          <w:szCs w:val="24"/>
          <w:lang w:eastAsia="es-ES"/>
        </w:rPr>
        <w:t>la Universidad de Almería.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8º. En caso de ser aceptado el manuscrito, transferimos todos los derechos de reproducción a RECS, quedando en los autores la responsabilidad sobre los contenidos y opiniones vertidos en el manuscrito.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Le agradecemos que considere la evaluación del manuscrito y quedamos a su disposición para cualquier comentario o duda.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BE2E0B" w:rsidRPr="00740656" w:rsidRDefault="009C6AD0" w:rsidP="00740656"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María Antonia Gómez Pastor</w:t>
      </w:r>
      <w:bookmarkStart w:id="0" w:name="_GoBack"/>
      <w:bookmarkEnd w:id="0"/>
      <w:r w:rsidR="00F3023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BE2E0B" w:rsidRPr="00740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56"/>
    <w:rsid w:val="003D0795"/>
    <w:rsid w:val="00584375"/>
    <w:rsid w:val="00740656"/>
    <w:rsid w:val="008109D7"/>
    <w:rsid w:val="00894361"/>
    <w:rsid w:val="009C6AD0"/>
    <w:rsid w:val="00BE2E0B"/>
    <w:rsid w:val="00BF47DB"/>
    <w:rsid w:val="00F3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B503D-935F-4EC3-99B2-9965D098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6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Garrido</dc:creator>
  <cp:keywords/>
  <dc:description/>
  <cp:lastModifiedBy>HP</cp:lastModifiedBy>
  <cp:revision>3</cp:revision>
  <dcterms:created xsi:type="dcterms:W3CDTF">2019-05-27T14:38:00Z</dcterms:created>
  <dcterms:modified xsi:type="dcterms:W3CDTF">2019-05-27T15:28:00Z</dcterms:modified>
</cp:coreProperties>
</file>