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8468C" w14:textId="77777777" w:rsidR="000D3166" w:rsidRDefault="000D3166" w:rsidP="00D46C1F"/>
    <w:p w14:paraId="79A2964E" w14:textId="77777777" w:rsidR="00D46C1F" w:rsidRPr="006A1236" w:rsidRDefault="00D46C1F" w:rsidP="00D46C1F"/>
    <w:p w14:paraId="2FC3A731" w14:textId="77777777" w:rsidR="00C016BA" w:rsidRDefault="00BC2406" w:rsidP="00C016BA">
      <w:pPr>
        <w:rPr>
          <w:rFonts w:cstheme="minorHAnsi"/>
        </w:rPr>
      </w:pPr>
      <w:r w:rsidRPr="00AC4EA3">
        <w:rPr>
          <w:rFonts w:cstheme="minorHAnsi"/>
        </w:rPr>
        <w:t>Revista Española de Comunicación en Salud</w:t>
      </w:r>
      <w:r w:rsidR="00C016BA">
        <w:rPr>
          <w:rFonts w:cstheme="minorHAnsi"/>
        </w:rPr>
        <w:tab/>
      </w:r>
      <w:r w:rsidR="00C016BA">
        <w:rPr>
          <w:rFonts w:cstheme="minorHAnsi"/>
        </w:rPr>
        <w:tab/>
      </w:r>
    </w:p>
    <w:p w14:paraId="51DD0D24" w14:textId="141975AA" w:rsidR="00C016BA" w:rsidRPr="006A1236" w:rsidRDefault="00C016BA" w:rsidP="00C016BA">
      <w:pPr>
        <w:ind w:left="4956" w:firstLine="708"/>
        <w:jc w:val="right"/>
      </w:pPr>
      <w:r>
        <w:t>Oviedo, 15 de julio de 2020</w:t>
      </w:r>
    </w:p>
    <w:p w14:paraId="53ADC97F" w14:textId="284E082E" w:rsidR="00BC2406" w:rsidRDefault="00BC2406" w:rsidP="00BC2406">
      <w:pPr>
        <w:rPr>
          <w:rFonts w:cstheme="minorHAnsi"/>
        </w:rPr>
      </w:pPr>
    </w:p>
    <w:p w14:paraId="42382526" w14:textId="77777777" w:rsidR="00BC2406" w:rsidRPr="00AC4EA3" w:rsidRDefault="00BC2406" w:rsidP="00BC2406">
      <w:pPr>
        <w:rPr>
          <w:rFonts w:cstheme="minorHAnsi"/>
        </w:rPr>
      </w:pPr>
    </w:p>
    <w:p w14:paraId="4D17FD3B" w14:textId="77777777" w:rsidR="00BC2406" w:rsidRPr="00AC4EA3" w:rsidRDefault="00BC2406" w:rsidP="00BC2406">
      <w:pPr>
        <w:rPr>
          <w:rFonts w:cstheme="minorHAnsi"/>
        </w:rPr>
      </w:pPr>
      <w:r w:rsidRPr="00AC4EA3">
        <w:rPr>
          <w:rFonts w:cstheme="minorHAnsi"/>
        </w:rPr>
        <w:t xml:space="preserve"> </w:t>
      </w:r>
    </w:p>
    <w:p w14:paraId="2C5A9DB9" w14:textId="77777777" w:rsidR="00BC2406" w:rsidRPr="00AC4EA3" w:rsidRDefault="00BC2406" w:rsidP="00BC2406">
      <w:pPr>
        <w:pStyle w:val="Cuerpo"/>
        <w:spacing w:line="360" w:lineRule="auto"/>
        <w:jc w:val="both"/>
        <w:rPr>
          <w:rFonts w:asciiTheme="minorHAnsi" w:hAnsiTheme="minorHAnsi" w:cstheme="minorHAnsi"/>
        </w:rPr>
      </w:pPr>
      <w:r w:rsidRPr="00AC4EA3">
        <w:rPr>
          <w:rFonts w:asciiTheme="minorHAnsi" w:hAnsiTheme="minorHAnsi" w:cstheme="minorHAnsi"/>
        </w:rPr>
        <w:t>Sr. Editor de la revista:</w:t>
      </w:r>
    </w:p>
    <w:p w14:paraId="2B617B27" w14:textId="77777777" w:rsidR="00BC2406" w:rsidRPr="00AC4EA3" w:rsidRDefault="00BC2406" w:rsidP="00BC2406">
      <w:pPr>
        <w:pStyle w:val="Cuerpo"/>
        <w:spacing w:line="360" w:lineRule="auto"/>
        <w:jc w:val="both"/>
        <w:rPr>
          <w:rFonts w:asciiTheme="minorHAnsi" w:hAnsiTheme="minorHAnsi" w:cstheme="minorHAnsi"/>
        </w:rPr>
      </w:pPr>
      <w:r w:rsidRPr="00AC4EA3">
        <w:rPr>
          <w:rFonts w:asciiTheme="minorHAnsi" w:hAnsiTheme="minorHAnsi" w:cstheme="minorHAnsi"/>
        </w:rPr>
        <w:t>Le adjunto el manuscrito titulado “</w:t>
      </w:r>
      <w:r w:rsidRPr="00AC4EA3">
        <w:rPr>
          <w:rFonts w:asciiTheme="minorHAnsi" w:hAnsiTheme="minorHAnsi" w:cstheme="minorHAnsi"/>
          <w:color w:val="auto"/>
        </w:rPr>
        <w:t xml:space="preserve">Textos periodísticos sobre </w:t>
      </w:r>
      <w:r w:rsidRPr="00AC4EA3">
        <w:rPr>
          <w:rFonts w:asciiTheme="minorHAnsi" w:hAnsiTheme="minorHAnsi" w:cstheme="minorHAnsi"/>
          <w:i/>
          <w:iCs/>
          <w:color w:val="auto"/>
        </w:rPr>
        <w:t>salud pública</w:t>
      </w:r>
      <w:r w:rsidRPr="00AC4EA3">
        <w:rPr>
          <w:rFonts w:asciiTheme="minorHAnsi" w:hAnsiTheme="minorHAnsi" w:cstheme="minorHAnsi"/>
          <w:color w:val="auto"/>
        </w:rPr>
        <w:t xml:space="preserve"> y </w:t>
      </w:r>
      <w:r w:rsidRPr="00AC4EA3">
        <w:rPr>
          <w:rFonts w:asciiTheme="minorHAnsi" w:hAnsiTheme="minorHAnsi" w:cstheme="minorHAnsi"/>
          <w:i/>
          <w:iCs/>
          <w:color w:val="auto"/>
        </w:rPr>
        <w:t>gestión sanitaria</w:t>
      </w:r>
      <w:r w:rsidRPr="00AC4EA3">
        <w:rPr>
          <w:rFonts w:asciiTheme="minorHAnsi" w:hAnsiTheme="minorHAnsi" w:cstheme="minorHAnsi"/>
          <w:color w:val="auto"/>
        </w:rPr>
        <w:t xml:space="preserve"> en el diario </w:t>
      </w:r>
      <w:r w:rsidRPr="00AC4EA3">
        <w:rPr>
          <w:rFonts w:asciiTheme="minorHAnsi" w:hAnsiTheme="minorHAnsi" w:cstheme="minorHAnsi"/>
          <w:i/>
          <w:color w:val="auto"/>
        </w:rPr>
        <w:t>El País</w:t>
      </w:r>
      <w:r w:rsidRPr="00AC4EA3">
        <w:rPr>
          <w:rFonts w:asciiTheme="minorHAnsi" w:hAnsiTheme="minorHAnsi" w:cstheme="minorHAnsi"/>
          <w:color w:val="auto"/>
        </w:rPr>
        <w:t>, 2001-2016</w:t>
      </w:r>
      <w:r w:rsidRPr="00AC4EA3">
        <w:rPr>
          <w:rFonts w:asciiTheme="minorHAnsi" w:hAnsiTheme="minorHAnsi" w:cstheme="minorHAnsi"/>
        </w:rPr>
        <w:t xml:space="preserve">”, </w:t>
      </w:r>
    </w:p>
    <w:p w14:paraId="55BE62CE" w14:textId="77777777" w:rsidR="00BC2406" w:rsidRPr="00AC4EA3" w:rsidRDefault="00BC2406" w:rsidP="00BC2406">
      <w:pPr>
        <w:pStyle w:val="Cuerpo"/>
        <w:spacing w:line="360" w:lineRule="auto"/>
        <w:jc w:val="both"/>
        <w:rPr>
          <w:rFonts w:asciiTheme="minorHAnsi" w:hAnsiTheme="minorHAnsi" w:cstheme="minorHAnsi"/>
        </w:rPr>
      </w:pPr>
      <w:r w:rsidRPr="00AC4EA3">
        <w:rPr>
          <w:rFonts w:asciiTheme="minorHAnsi" w:hAnsiTheme="minorHAnsi" w:cstheme="minorHAnsi"/>
        </w:rPr>
        <w:t xml:space="preserve">del que son autores </w:t>
      </w:r>
      <w:r w:rsidRPr="00AC4EA3">
        <w:rPr>
          <w:rFonts w:asciiTheme="minorHAnsi" w:hAnsiTheme="minorHAnsi" w:cstheme="minorHAnsi"/>
          <w:color w:val="auto"/>
        </w:rPr>
        <w:t>María González-García, Begoña Cantabrana, Ana Fernández-</w:t>
      </w:r>
      <w:proofErr w:type="spellStart"/>
      <w:r w:rsidRPr="00AC4EA3">
        <w:rPr>
          <w:rFonts w:asciiTheme="minorHAnsi" w:hAnsiTheme="minorHAnsi" w:cstheme="minorHAnsi"/>
          <w:color w:val="auto"/>
        </w:rPr>
        <w:t>Feito</w:t>
      </w:r>
      <w:proofErr w:type="spellEnd"/>
      <w:r w:rsidRPr="00AC4EA3">
        <w:rPr>
          <w:rFonts w:asciiTheme="minorHAnsi" w:hAnsiTheme="minorHAnsi" w:cstheme="minorHAnsi"/>
          <w:color w:val="auto"/>
        </w:rPr>
        <w:t xml:space="preserve">, Alberto Lana y Agustín Hidalgo </w:t>
      </w:r>
      <w:r w:rsidRPr="00AC4EA3">
        <w:rPr>
          <w:rFonts w:asciiTheme="minorHAnsi" w:hAnsiTheme="minorHAnsi" w:cstheme="minorHAnsi"/>
        </w:rPr>
        <w:t>Profesores e Investigadores de la Universidad de Oviedo, Principado de Asturias, España.</w:t>
      </w:r>
    </w:p>
    <w:p w14:paraId="31472E17" w14:textId="5A2D2FB0" w:rsidR="008128D7" w:rsidRPr="00F2693D" w:rsidRDefault="00BC2406" w:rsidP="008128D7">
      <w:pPr>
        <w:pStyle w:val="Cuerpo"/>
        <w:spacing w:line="360" w:lineRule="auto"/>
        <w:rPr>
          <w:rFonts w:asciiTheme="minorHAnsi" w:hAnsiTheme="minorHAnsi" w:cstheme="minorHAnsi"/>
          <w:color w:val="auto"/>
        </w:rPr>
      </w:pPr>
      <w:r w:rsidRPr="00F2693D">
        <w:rPr>
          <w:rFonts w:asciiTheme="minorHAnsi" w:hAnsiTheme="minorHAnsi" w:cstheme="minorHAnsi"/>
        </w:rPr>
        <w:t>E</w:t>
      </w:r>
      <w:r w:rsidR="00FA6604" w:rsidRPr="00F2693D">
        <w:rPr>
          <w:rFonts w:asciiTheme="minorHAnsi" w:hAnsiTheme="minorHAnsi" w:cstheme="minorHAnsi"/>
        </w:rPr>
        <w:t xml:space="preserve">n este trabajo se han identificado, seleccionado y, evaluado para su posterior </w:t>
      </w:r>
      <w:r w:rsidR="003214E1" w:rsidRPr="00F2693D">
        <w:rPr>
          <w:rFonts w:asciiTheme="minorHAnsi" w:hAnsiTheme="minorHAnsi" w:cstheme="minorHAnsi"/>
        </w:rPr>
        <w:t>c</w:t>
      </w:r>
      <w:r w:rsidR="000001A9" w:rsidRPr="00F2693D">
        <w:rPr>
          <w:rFonts w:asciiTheme="minorHAnsi" w:hAnsiTheme="minorHAnsi" w:cstheme="minorHAnsi"/>
        </w:rPr>
        <w:t>lasificación</w:t>
      </w:r>
      <w:r w:rsidR="00FA6604" w:rsidRPr="00F2693D">
        <w:rPr>
          <w:rFonts w:asciiTheme="minorHAnsi" w:hAnsiTheme="minorHAnsi" w:cstheme="minorHAnsi"/>
        </w:rPr>
        <w:t>, l</w:t>
      </w:r>
      <w:r w:rsidRPr="00F2693D">
        <w:rPr>
          <w:rFonts w:asciiTheme="minorHAnsi" w:hAnsiTheme="minorHAnsi" w:cstheme="minorHAnsi"/>
        </w:rPr>
        <w:t>os te</w:t>
      </w:r>
      <w:r w:rsidR="00FA6604" w:rsidRPr="00F2693D">
        <w:rPr>
          <w:rFonts w:asciiTheme="minorHAnsi" w:hAnsiTheme="minorHAnsi" w:cstheme="minorHAnsi"/>
        </w:rPr>
        <w:t>xtos</w:t>
      </w:r>
      <w:r w:rsidRPr="00F2693D">
        <w:rPr>
          <w:rFonts w:asciiTheme="minorHAnsi" w:hAnsiTheme="minorHAnsi" w:cstheme="minorHAnsi"/>
        </w:rPr>
        <w:t xml:space="preserve"> relacionados con </w:t>
      </w:r>
      <w:r w:rsidRPr="00F2693D">
        <w:rPr>
          <w:rFonts w:asciiTheme="minorHAnsi" w:hAnsiTheme="minorHAnsi" w:cstheme="minorHAnsi"/>
          <w:iCs/>
        </w:rPr>
        <w:t>salud pública y gestión sanitaria</w:t>
      </w:r>
      <w:r w:rsidRPr="00F2693D">
        <w:rPr>
          <w:rFonts w:asciiTheme="minorHAnsi" w:hAnsiTheme="minorHAnsi" w:cstheme="minorHAnsi"/>
        </w:rPr>
        <w:t xml:space="preserve"> publicados en el diario </w:t>
      </w:r>
      <w:r w:rsidRPr="00F2693D">
        <w:rPr>
          <w:rFonts w:asciiTheme="minorHAnsi" w:hAnsiTheme="minorHAnsi" w:cstheme="minorHAnsi"/>
          <w:i/>
          <w:iCs/>
        </w:rPr>
        <w:t>El País</w:t>
      </w:r>
      <w:r w:rsidRPr="00F2693D">
        <w:rPr>
          <w:rFonts w:asciiTheme="minorHAnsi" w:hAnsiTheme="minorHAnsi" w:cstheme="minorHAnsi"/>
        </w:rPr>
        <w:t xml:space="preserve"> durante 2001-2016</w:t>
      </w:r>
      <w:r w:rsidR="006F401C" w:rsidRPr="00F2693D">
        <w:rPr>
          <w:rFonts w:asciiTheme="minorHAnsi" w:hAnsiTheme="minorHAnsi" w:cstheme="minorHAnsi"/>
        </w:rPr>
        <w:t xml:space="preserve">. </w:t>
      </w:r>
      <w:r w:rsidR="001B3631" w:rsidRPr="00F2693D">
        <w:rPr>
          <w:rFonts w:asciiTheme="minorHAnsi" w:hAnsiTheme="minorHAnsi" w:cstheme="minorHAnsi"/>
        </w:rPr>
        <w:t xml:space="preserve">La </w:t>
      </w:r>
      <w:proofErr w:type="spellStart"/>
      <w:r w:rsidR="001B3631" w:rsidRPr="00F2693D">
        <w:rPr>
          <w:rFonts w:asciiTheme="minorHAnsi" w:hAnsiTheme="minorHAnsi" w:cstheme="minorHAnsi"/>
        </w:rPr>
        <w:t>macrogestión</w:t>
      </w:r>
      <w:proofErr w:type="spellEnd"/>
      <w:r w:rsidR="001B3631" w:rsidRPr="00F2693D">
        <w:rPr>
          <w:rFonts w:asciiTheme="minorHAnsi" w:hAnsiTheme="minorHAnsi" w:cstheme="minorHAnsi"/>
        </w:rPr>
        <w:t>, la prevención de la enfermedad y promoción de la salud, y el consumo de sustancias de abuso fueron los temas más tratados</w:t>
      </w:r>
      <w:r w:rsidR="001B3631" w:rsidRPr="00F2693D">
        <w:rPr>
          <w:rFonts w:asciiTheme="minorHAnsi" w:hAnsiTheme="minorHAnsi" w:cstheme="minorHAnsi"/>
          <w:color w:val="auto"/>
        </w:rPr>
        <w:t>.</w:t>
      </w:r>
      <w:r w:rsidR="00F10BFF" w:rsidRPr="00F2693D">
        <w:rPr>
          <w:rFonts w:asciiTheme="minorHAnsi" w:hAnsiTheme="minorHAnsi" w:cstheme="minorHAnsi"/>
          <w:color w:val="auto"/>
        </w:rPr>
        <w:t xml:space="preserve"> </w:t>
      </w:r>
      <w:r w:rsidR="008128D7" w:rsidRPr="00F2693D">
        <w:rPr>
          <w:rFonts w:asciiTheme="minorHAnsi" w:hAnsiTheme="minorHAnsi" w:cstheme="minorHAnsi"/>
          <w:color w:val="auto"/>
        </w:rPr>
        <w:t>La distribución de los temas publicados sugiere que una amplia variedad de ellos ha alcanzado relevancia informativa y, en consecuencia, pueden contribuir a la formación y a generar una actitud crítica en el lector.</w:t>
      </w:r>
    </w:p>
    <w:p w14:paraId="1BD73917" w14:textId="1E16C290" w:rsidR="00BC2406" w:rsidRDefault="00BC2406" w:rsidP="00BC2406"/>
    <w:p w14:paraId="2073DDE7" w14:textId="77777777" w:rsidR="00BC2406" w:rsidRDefault="00BC2406" w:rsidP="00BC2406">
      <w:r>
        <w:t xml:space="preserve">Queremos hacer constar que: </w:t>
      </w:r>
    </w:p>
    <w:p w14:paraId="1814B11A" w14:textId="77777777" w:rsidR="00BC2406" w:rsidRDefault="00BC2406" w:rsidP="00BC2406">
      <w:r>
        <w:t xml:space="preserve">1º. Todos los autores de esta investigación han participado en el diseño, ejecución y análisis de los resultados. </w:t>
      </w:r>
    </w:p>
    <w:p w14:paraId="6CDADF2D" w14:textId="77777777" w:rsidR="00BC2406" w:rsidRDefault="00BC2406" w:rsidP="00BC2406">
      <w:r>
        <w:t>2º. Todos los autores han leído y aprobado la versión del manuscrito que le enviamos.</w:t>
      </w:r>
    </w:p>
    <w:p w14:paraId="23B0AC0C" w14:textId="77777777" w:rsidR="00BC2406" w:rsidRDefault="00BC2406" w:rsidP="00BC2406">
      <w:r>
        <w:t>3º. Todos los autores han leído y aceptan las Instrucciones a Autores de la revista que figuran en la revista.</w:t>
      </w:r>
    </w:p>
    <w:p w14:paraId="4BC51503" w14:textId="77777777" w:rsidR="00BC2406" w:rsidRDefault="00BC2406" w:rsidP="00BC2406">
      <w:r>
        <w:t xml:space="preserve">4º. El contenido del manuscrito es original y no está sometido a evaluación por ninguna otra revista científica. Del mismo modo, su contenido no está sujeto a derechos de copia por ninguna publicación, ni publicado anteriormente. </w:t>
      </w:r>
    </w:p>
    <w:p w14:paraId="62C3E6F5" w14:textId="77777777" w:rsidR="00BC2406" w:rsidRDefault="00BC2406" w:rsidP="00BC2406">
      <w:r>
        <w:t xml:space="preserve">5º. Los autores no tienen ningún conflicto de intereses que declarar relacionado con el manuscrito. </w:t>
      </w:r>
    </w:p>
    <w:p w14:paraId="1080412A" w14:textId="77777777" w:rsidR="00BC2406" w:rsidRDefault="00BC2406" w:rsidP="00BC2406">
      <w:r>
        <w:t xml:space="preserve">6º. En caso de que el estudio lo requiriese, los comités de ética de las instituciones participantes han autorizado el procedimiento seguido en este estudio y todos los sujetos participantes fueron informados para obtener su consentimiento. </w:t>
      </w:r>
    </w:p>
    <w:p w14:paraId="23509AE9" w14:textId="67728BAE" w:rsidR="00BC2406" w:rsidRDefault="00BC2406" w:rsidP="00BC2406">
      <w:r>
        <w:t xml:space="preserve">7º. La investigación se ha realizado en </w:t>
      </w:r>
      <w:r w:rsidR="006F45B8">
        <w:t>Facultad de Medicina y Ciencias de la Salud, Universidad de Oviedo.</w:t>
      </w:r>
    </w:p>
    <w:p w14:paraId="6653AE64" w14:textId="77777777" w:rsidR="00BC2406" w:rsidRDefault="00BC2406" w:rsidP="00BC2406">
      <w:r>
        <w:t xml:space="preserve">8º. En caso de ser aceptado el manuscrito, transferimos todos los derechos de reproducción a la Revista, quedando en los autores la responsabilidad sobre los contenidos y opiniones vertidos en el manuscrito. </w:t>
      </w:r>
    </w:p>
    <w:p w14:paraId="2E6CA930" w14:textId="77777777" w:rsidR="00F02BBB" w:rsidRDefault="00F02BBB" w:rsidP="00BC2406"/>
    <w:p w14:paraId="2DE92789" w14:textId="77777777" w:rsidR="00F02BBB" w:rsidRDefault="00F02BBB" w:rsidP="00BC2406"/>
    <w:p w14:paraId="2FD5E1BE" w14:textId="77777777" w:rsidR="00F02BBB" w:rsidRDefault="00F02BBB" w:rsidP="00BC2406"/>
    <w:p w14:paraId="70FCDC3B" w14:textId="77777777" w:rsidR="00F02BBB" w:rsidRDefault="00F02BBB" w:rsidP="00BC2406"/>
    <w:p w14:paraId="335612B0" w14:textId="3B4213C2" w:rsidR="00BC2406" w:rsidRDefault="00BC2406" w:rsidP="00BC2406">
      <w:r>
        <w:t xml:space="preserve">Le agradecemos que considere la evaluación del manuscrito y quedamos a su disposición para cualquier comentario o duda. </w:t>
      </w:r>
    </w:p>
    <w:p w14:paraId="0817B40C" w14:textId="77777777" w:rsidR="00BC2406" w:rsidRDefault="00BC2406" w:rsidP="00BC2406"/>
    <w:p w14:paraId="1062D620" w14:textId="77777777" w:rsidR="00BC2406" w:rsidRDefault="00BC2406" w:rsidP="00BC2406">
      <w:r>
        <w:t>Atentamente,</w:t>
      </w:r>
    </w:p>
    <w:p w14:paraId="3ABD5215" w14:textId="77777777" w:rsidR="00BC2406" w:rsidRDefault="00BC2406" w:rsidP="00BC2406">
      <w:r>
        <w:t xml:space="preserve"> </w:t>
      </w:r>
    </w:p>
    <w:p w14:paraId="1A7189F8" w14:textId="77777777" w:rsidR="000D3166" w:rsidRDefault="000D3166" w:rsidP="00D46C1F">
      <w:pPr>
        <w:pStyle w:val="NormalWeb"/>
        <w:jc w:val="both"/>
        <w:rPr>
          <w:bCs/>
        </w:rPr>
      </w:pPr>
    </w:p>
    <w:p w14:paraId="10C6B05C" w14:textId="618B2D4D" w:rsidR="000D3166" w:rsidRDefault="00574B1C" w:rsidP="00D46C1F">
      <w:pPr>
        <w:pStyle w:val="NormalWeb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DC5AE46" wp14:editId="20BCCA93">
            <wp:simplePos x="0" y="0"/>
            <wp:positionH relativeFrom="column">
              <wp:posOffset>4034790</wp:posOffset>
            </wp:positionH>
            <wp:positionV relativeFrom="paragraph">
              <wp:posOffset>177800</wp:posOffset>
            </wp:positionV>
            <wp:extent cx="1171575" cy="733425"/>
            <wp:effectExtent l="0" t="0" r="9525" b="9525"/>
            <wp:wrapNone/>
            <wp:docPr id="4" name="2 Imagen" descr="img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 descr="img0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431" w:rsidRPr="00066431"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64FFE5DA" wp14:editId="2ACE0D6E">
            <wp:simplePos x="0" y="0"/>
            <wp:positionH relativeFrom="column">
              <wp:posOffset>1878330</wp:posOffset>
            </wp:positionH>
            <wp:positionV relativeFrom="paragraph">
              <wp:posOffset>10160</wp:posOffset>
            </wp:positionV>
            <wp:extent cx="1718945" cy="628650"/>
            <wp:effectExtent l="0" t="0" r="0" b="0"/>
            <wp:wrapSquare wrapText="bothSides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0D3166" w:rsidRPr="000D3166">
        <w:rPr>
          <w:bCs/>
          <w:noProof/>
        </w:rPr>
        <w:drawing>
          <wp:inline distT="0" distB="0" distL="0" distR="0" wp14:anchorId="7813A4EC" wp14:editId="0BBDA19A">
            <wp:extent cx="1713230" cy="833120"/>
            <wp:effectExtent l="19050" t="0" r="1270" b="0"/>
            <wp:docPr id="1" name="Imagen 1" descr="C:\Users\Casa\Downloads\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\Downloads\Firm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95A1CD" w14:textId="25100CB6" w:rsidR="00830ED5" w:rsidRDefault="00830ED5" w:rsidP="000D3166">
      <w:pPr>
        <w:pStyle w:val="NormalWeb"/>
        <w:spacing w:before="0" w:beforeAutospacing="0" w:after="0" w:afterAutospacing="0"/>
        <w:jc w:val="both"/>
        <w:rPr>
          <w:bCs/>
        </w:rPr>
        <w:sectPr w:rsidR="00830ED5" w:rsidSect="00390D2B">
          <w:headerReference w:type="default" r:id="rId9"/>
          <w:pgSz w:w="12240" w:h="15840"/>
          <w:pgMar w:top="1417" w:right="1701" w:bottom="1417" w:left="1701" w:header="454" w:footer="708" w:gutter="0"/>
          <w:cols w:space="708"/>
          <w:docGrid w:linePitch="360"/>
        </w:sectPr>
      </w:pPr>
    </w:p>
    <w:p w14:paraId="0022D9BB" w14:textId="457E8C44" w:rsidR="00066431" w:rsidRDefault="000D3166" w:rsidP="00066431">
      <w:pPr>
        <w:pStyle w:val="NormalWeb"/>
        <w:spacing w:before="0" w:beforeAutospacing="0" w:after="0" w:afterAutospacing="0"/>
        <w:jc w:val="center"/>
        <w:rPr>
          <w:bCs/>
        </w:rPr>
        <w:sectPr w:rsidR="00066431" w:rsidSect="00066431">
          <w:type w:val="continuous"/>
          <w:pgSz w:w="12240" w:h="15840"/>
          <w:pgMar w:top="1417" w:right="1701" w:bottom="1417" w:left="1701" w:header="708" w:footer="708" w:gutter="0"/>
          <w:cols w:num="3" w:space="709"/>
          <w:docGrid w:linePitch="360"/>
        </w:sectPr>
      </w:pPr>
      <w:r>
        <w:rPr>
          <w:bCs/>
        </w:rPr>
        <w:t>María González García</w:t>
      </w:r>
      <w:r w:rsidR="00830ED5">
        <w:rPr>
          <w:bCs/>
        </w:rPr>
        <w:br w:type="column"/>
      </w:r>
      <w:r>
        <w:rPr>
          <w:bCs/>
        </w:rPr>
        <w:t xml:space="preserve">Begoña Cantabrana </w:t>
      </w:r>
      <w:r>
        <w:rPr>
          <w:bCs/>
        </w:rPr>
        <w:tab/>
      </w:r>
      <w:r w:rsidR="00066431">
        <w:rPr>
          <w:bCs/>
        </w:rPr>
        <w:br w:type="column"/>
      </w:r>
      <w:r w:rsidR="00066431">
        <w:t>Ana Fernández-</w:t>
      </w:r>
      <w:proofErr w:type="spellStart"/>
      <w:r w:rsidR="00066431">
        <w:t>Feito</w:t>
      </w:r>
      <w:proofErr w:type="spellEnd"/>
      <w:r w:rsidR="00066431">
        <w:rPr>
          <w:bCs/>
        </w:rPr>
        <w:t xml:space="preserve"> </w:t>
      </w:r>
    </w:p>
    <w:p w14:paraId="43000C06" w14:textId="77777777" w:rsidR="00066431" w:rsidRDefault="00066431" w:rsidP="00066431">
      <w:pPr>
        <w:pStyle w:val="NormalWeb"/>
        <w:spacing w:before="0" w:beforeAutospacing="0" w:after="0" w:afterAutospacing="0"/>
        <w:rPr>
          <w:bCs/>
        </w:rPr>
      </w:pPr>
    </w:p>
    <w:p w14:paraId="58F7BAE8" w14:textId="0DBB6962" w:rsidR="00066431" w:rsidRDefault="0065553D" w:rsidP="00066431">
      <w:pPr>
        <w:pStyle w:val="NormalWeb"/>
        <w:spacing w:before="0" w:beforeAutospacing="0" w:after="0" w:afterAutospacing="0"/>
        <w:rPr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E21BE1" wp14:editId="2201A4AC">
            <wp:simplePos x="0" y="0"/>
            <wp:positionH relativeFrom="column">
              <wp:posOffset>-3810</wp:posOffset>
            </wp:positionH>
            <wp:positionV relativeFrom="paragraph">
              <wp:posOffset>108585</wp:posOffset>
            </wp:positionV>
            <wp:extent cx="1495425" cy="1240109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240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  <w:r w:rsidR="00066431">
        <w:rPr>
          <w:noProof/>
        </w:rPr>
        <w:drawing>
          <wp:anchor distT="0" distB="0" distL="114300" distR="114300" simplePos="0" relativeHeight="251657216" behindDoc="0" locked="0" layoutInCell="1" allowOverlap="1" wp14:anchorId="0A2A6D5E" wp14:editId="1ACFD738">
            <wp:simplePos x="0" y="0"/>
            <wp:positionH relativeFrom="column">
              <wp:posOffset>2120265</wp:posOffset>
            </wp:positionH>
            <wp:positionV relativeFrom="paragraph">
              <wp:posOffset>349250</wp:posOffset>
            </wp:positionV>
            <wp:extent cx="1477010" cy="905510"/>
            <wp:effectExtent l="0" t="0" r="0" b="0"/>
            <wp:wrapTopAndBottom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1" t="31168" r="35034" b="37044"/>
                    <a:stretch/>
                  </pic:blipFill>
                  <pic:spPr>
                    <a:xfrm>
                      <a:off x="0" y="0"/>
                      <a:ext cx="147701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5CDEA9" w14:textId="1F3181EB" w:rsidR="00066431" w:rsidRDefault="00066431" w:rsidP="00066431">
      <w:pPr>
        <w:pStyle w:val="NormalWeb"/>
        <w:spacing w:before="0" w:beforeAutospacing="0" w:after="0" w:afterAutospacing="0"/>
        <w:rPr>
          <w:bCs/>
        </w:rPr>
      </w:pPr>
    </w:p>
    <w:p w14:paraId="316874EB" w14:textId="612B3359" w:rsidR="000D3166" w:rsidRDefault="00066431" w:rsidP="00066431">
      <w:pPr>
        <w:pStyle w:val="NormalWeb"/>
        <w:spacing w:before="0" w:beforeAutospacing="0" w:after="0" w:afterAutospacing="0"/>
        <w:rPr>
          <w:bCs/>
        </w:rPr>
      </w:pPr>
      <w:r>
        <w:t xml:space="preserve">Alberto Lana </w:t>
      </w:r>
      <w:r w:rsidR="0065553D">
        <w:t>Pérez</w:t>
      </w:r>
      <w:r>
        <w:t xml:space="preserve"> </w:t>
      </w:r>
      <w:r>
        <w:tab/>
      </w:r>
      <w:r>
        <w:tab/>
      </w:r>
      <w:r>
        <w:tab/>
      </w:r>
      <w:r>
        <w:rPr>
          <w:bCs/>
        </w:rPr>
        <w:t>Agustín Hidalgo Balsera</w:t>
      </w:r>
    </w:p>
    <w:sectPr w:rsidR="000D3166" w:rsidSect="00066431">
      <w:type w:val="continuous"/>
      <w:pgSz w:w="12240" w:h="15840"/>
      <w:pgMar w:top="1417" w:right="1701" w:bottom="1417" w:left="1701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6B2FB" w14:textId="77777777" w:rsidR="008748A9" w:rsidRDefault="008748A9" w:rsidP="00390D2B">
      <w:r>
        <w:separator/>
      </w:r>
    </w:p>
  </w:endnote>
  <w:endnote w:type="continuationSeparator" w:id="0">
    <w:p w14:paraId="76E27EE1" w14:textId="77777777" w:rsidR="008748A9" w:rsidRDefault="008748A9" w:rsidP="0039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2F0B2" w14:textId="77777777" w:rsidR="008748A9" w:rsidRDefault="008748A9" w:rsidP="00390D2B">
      <w:r>
        <w:separator/>
      </w:r>
    </w:p>
  </w:footnote>
  <w:footnote w:type="continuationSeparator" w:id="0">
    <w:p w14:paraId="761D054F" w14:textId="77777777" w:rsidR="008748A9" w:rsidRDefault="008748A9" w:rsidP="0039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9344B" w14:textId="01923B43" w:rsidR="00390D2B" w:rsidRDefault="00390D2B">
    <w:pPr>
      <w:pStyle w:val="Encabezado"/>
    </w:pPr>
    <w:r>
      <w:rPr>
        <w:noProof/>
      </w:rPr>
      <w:drawing>
        <wp:inline distT="0" distB="0" distL="0" distR="0" wp14:anchorId="15002C99" wp14:editId="61F82612">
          <wp:extent cx="3076575" cy="1057188"/>
          <wp:effectExtent l="0" t="0" r="0" b="0"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2444" cy="1076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C1F"/>
    <w:rsid w:val="000001A9"/>
    <w:rsid w:val="00066431"/>
    <w:rsid w:val="000D3166"/>
    <w:rsid w:val="001B3631"/>
    <w:rsid w:val="00317D1B"/>
    <w:rsid w:val="003214E1"/>
    <w:rsid w:val="00336330"/>
    <w:rsid w:val="00372E00"/>
    <w:rsid w:val="00390D2B"/>
    <w:rsid w:val="00403144"/>
    <w:rsid w:val="004452A9"/>
    <w:rsid w:val="00521443"/>
    <w:rsid w:val="005347E5"/>
    <w:rsid w:val="00540350"/>
    <w:rsid w:val="00574B1C"/>
    <w:rsid w:val="0065553D"/>
    <w:rsid w:val="0067521F"/>
    <w:rsid w:val="006F401C"/>
    <w:rsid w:val="006F45B8"/>
    <w:rsid w:val="007D0788"/>
    <w:rsid w:val="008128D7"/>
    <w:rsid w:val="00830ED5"/>
    <w:rsid w:val="008748A9"/>
    <w:rsid w:val="00877790"/>
    <w:rsid w:val="009057D3"/>
    <w:rsid w:val="00AC62E9"/>
    <w:rsid w:val="00B9571E"/>
    <w:rsid w:val="00BA6B62"/>
    <w:rsid w:val="00BC2406"/>
    <w:rsid w:val="00C016BA"/>
    <w:rsid w:val="00D46C1F"/>
    <w:rsid w:val="00D47414"/>
    <w:rsid w:val="00E01796"/>
    <w:rsid w:val="00E878FA"/>
    <w:rsid w:val="00EE4AFD"/>
    <w:rsid w:val="00F02BBB"/>
    <w:rsid w:val="00F10BFF"/>
    <w:rsid w:val="00F2693D"/>
    <w:rsid w:val="00F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5D72"/>
  <w15:docId w15:val="{168F6F9C-4C13-496B-BAC7-753BE517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46C1F"/>
    <w:rPr>
      <w:color w:val="0000FF"/>
      <w:u w:val="single"/>
    </w:rPr>
  </w:style>
  <w:style w:type="paragraph" w:styleId="NormalWeb">
    <w:name w:val="Normal (Web)"/>
    <w:basedOn w:val="Normal"/>
    <w:rsid w:val="00D46C1F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31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16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90D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0D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90D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D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uerpo">
    <w:name w:val="Cuerpo"/>
    <w:rsid w:val="00BC24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Begoña Cantabrana Plaza</cp:lastModifiedBy>
  <cp:revision>16</cp:revision>
  <cp:lastPrinted>2020-04-02T08:30:00Z</cp:lastPrinted>
  <dcterms:created xsi:type="dcterms:W3CDTF">2020-07-09T16:03:00Z</dcterms:created>
  <dcterms:modified xsi:type="dcterms:W3CDTF">2020-07-15T15:02:00Z</dcterms:modified>
</cp:coreProperties>
</file>