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8FA" w:rsidRPr="000B28FA" w:rsidRDefault="000B28FA" w:rsidP="000B28FA">
      <w:pPr>
        <w:jc w:val="both"/>
        <w:rPr>
          <w:lang w:val="es-ES"/>
        </w:rPr>
      </w:pPr>
      <w:bookmarkStart w:id="0" w:name="_GoBack"/>
      <w:r>
        <w:rPr>
          <w:lang w:val="es-ES"/>
        </w:rPr>
        <w:t>S</w:t>
      </w:r>
      <w:r w:rsidRPr="000B28FA">
        <w:rPr>
          <w:lang w:val="es-ES"/>
        </w:rPr>
        <w:t xml:space="preserve">r. Editor de la </w:t>
      </w:r>
      <w:r w:rsidRPr="000B28FA">
        <w:rPr>
          <w:lang w:val="es-ES"/>
        </w:rPr>
        <w:t>Revista Española de Comunicación en Salud.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C64638" w:rsidRDefault="000B28FA" w:rsidP="000B28FA">
      <w:pPr>
        <w:jc w:val="both"/>
        <w:rPr>
          <w:rFonts w:cstheme="minorHAnsi"/>
          <w:b/>
          <w:color w:val="000000" w:themeColor="text1"/>
        </w:rPr>
      </w:pPr>
      <w:r w:rsidRPr="000B28FA">
        <w:rPr>
          <w:lang w:val="es-ES"/>
        </w:rPr>
        <w:t>Le adjunto el manuscrito titulado “</w:t>
      </w:r>
      <w:r w:rsidR="00C64638">
        <w:rPr>
          <w:rFonts w:cstheme="minorHAnsi"/>
          <w:color w:val="000000" w:themeColor="text1"/>
        </w:rPr>
        <w:t>V</w:t>
      </w:r>
      <w:r w:rsidR="00C64638" w:rsidRPr="00C64638">
        <w:rPr>
          <w:rFonts w:cstheme="minorHAnsi"/>
          <w:color w:val="000000" w:themeColor="text1"/>
        </w:rPr>
        <w:t>iolencia hacia las mujeres: de género sin ningún género de dudas</w:t>
      </w:r>
      <w:r w:rsidRPr="00C64638">
        <w:rPr>
          <w:lang w:val="es-ES"/>
        </w:rPr>
        <w:t>”</w:t>
      </w:r>
      <w:r w:rsidRPr="000B28FA">
        <w:rPr>
          <w:lang w:val="es-ES"/>
        </w:rPr>
        <w:t>,</w:t>
      </w:r>
      <w:r>
        <w:rPr>
          <w:rFonts w:cstheme="minorHAnsi"/>
          <w:b/>
          <w:color w:val="000000" w:themeColor="text1"/>
        </w:rPr>
        <w:t xml:space="preserve"> </w:t>
      </w:r>
      <w:r w:rsidRPr="000B28FA">
        <w:rPr>
          <w:lang w:val="es-ES"/>
        </w:rPr>
        <w:t xml:space="preserve">del que son autores </w:t>
      </w:r>
      <w:proofErr w:type="spellStart"/>
      <w:r w:rsidRPr="00C64638">
        <w:rPr>
          <w:rFonts w:ascii="Calibri" w:hAnsi="Calibri" w:cs="cac"/>
          <w:lang w:bidi="mr-IN"/>
        </w:rPr>
        <w:t>Obón</w:t>
      </w:r>
      <w:proofErr w:type="spellEnd"/>
      <w:r w:rsidRPr="00C64638">
        <w:rPr>
          <w:rFonts w:ascii="Calibri" w:hAnsi="Calibri" w:cs="cac"/>
          <w:lang w:bidi="mr-IN"/>
        </w:rPr>
        <w:t xml:space="preserve">-Azuara B, </w:t>
      </w:r>
      <w:proofErr w:type="spellStart"/>
      <w:r w:rsidRPr="00C64638">
        <w:rPr>
          <w:rFonts w:ascii="Calibri" w:hAnsi="Calibri" w:cs="cac"/>
          <w:lang w:bidi="mr-IN"/>
        </w:rPr>
        <w:t>Gasch-Gallén</w:t>
      </w:r>
      <w:proofErr w:type="spellEnd"/>
      <w:r w:rsidRPr="00C64638">
        <w:rPr>
          <w:rFonts w:ascii="Calibri" w:hAnsi="Calibri" w:cs="cac"/>
          <w:lang w:bidi="mr-IN"/>
        </w:rPr>
        <w:t xml:space="preserve"> A, Gutiérrez-</w:t>
      </w:r>
      <w:proofErr w:type="spellStart"/>
      <w:r w:rsidRPr="00C64638">
        <w:rPr>
          <w:rFonts w:ascii="Calibri" w:hAnsi="Calibri" w:cs="cac"/>
          <w:lang w:bidi="mr-IN"/>
        </w:rPr>
        <w:t>Cía</w:t>
      </w:r>
      <w:proofErr w:type="spellEnd"/>
      <w:r w:rsidRPr="00C64638">
        <w:rPr>
          <w:rFonts w:ascii="Calibri" w:hAnsi="Calibri" w:cs="cac"/>
          <w:lang w:bidi="mr-IN"/>
        </w:rPr>
        <w:t xml:space="preserve"> I</w:t>
      </w:r>
      <w:r w:rsidRPr="00C64638">
        <w:rPr>
          <w:lang w:val="es-ES"/>
        </w:rPr>
        <w:t xml:space="preserve">, Profesor e Investigadores de </w:t>
      </w:r>
      <w:r w:rsidRPr="00C64638">
        <w:rPr>
          <w:lang w:val="es-ES"/>
        </w:rPr>
        <w:t>la Facultad de Ciencias de la Salud</w:t>
      </w:r>
      <w:r w:rsidRPr="00C64638">
        <w:rPr>
          <w:lang w:val="es-ES"/>
        </w:rPr>
        <w:t xml:space="preserve"> de </w:t>
      </w:r>
      <w:r w:rsidRPr="00C64638">
        <w:rPr>
          <w:lang w:val="es-ES"/>
        </w:rPr>
        <w:t>Zaragoza, España.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 xml:space="preserve"> 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 xml:space="preserve">El manuscrito estudia </w:t>
      </w:r>
      <w:r>
        <w:rPr>
          <w:lang w:val="es-ES"/>
        </w:rPr>
        <w:t>cómo la violencia familiar no es un tipo distinto de violencia hacia las mujeres, sino que se trata de violencia de género.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Queremos hacer constar que: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1º. Todos los autores de esta investigación han participado en el diseño, ejecución y análisis de los resultados.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2º. Todos los autores han leído y aprobado la versión del manuscrito que le enviamos.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3º. Todos los autores han leído y aceptan las Instrucciones a Autores de la revista que figuran en la revista.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5º. Los autores no tienen ningún conflicto de intereses que declarar relacionado con el manuscrito.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7º. La investigación se ha realizado en [lugar o centro donde se ha realizado]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8º. En caso de ser aceptado el manuscrito, transferimos todos los derechos de reproducción a la Revista, quedando en los autores la responsabilidad sobre los contenidos y opiniones vertidos en el manuscrito.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0B28FA" w:rsidRPr="000B28FA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Le agradecemos que considere la evaluación del manuscrito y quedamos a su disposición para cualquier comentario o duda.</w:t>
      </w:r>
    </w:p>
    <w:p w:rsidR="000B28FA" w:rsidRPr="000B28FA" w:rsidRDefault="000B28FA" w:rsidP="000B28FA">
      <w:pPr>
        <w:jc w:val="both"/>
        <w:rPr>
          <w:lang w:val="es-ES"/>
        </w:rPr>
      </w:pPr>
    </w:p>
    <w:p w:rsidR="006610A5" w:rsidRDefault="000B28FA" w:rsidP="000B28FA">
      <w:pPr>
        <w:jc w:val="both"/>
        <w:rPr>
          <w:lang w:val="es-ES"/>
        </w:rPr>
      </w:pPr>
      <w:r w:rsidRPr="000B28FA">
        <w:rPr>
          <w:lang w:val="es-ES"/>
        </w:rPr>
        <w:t>Atentamente,</w:t>
      </w:r>
    </w:p>
    <w:p w:rsidR="000B28FA" w:rsidRDefault="000B28FA" w:rsidP="000B28FA">
      <w:pPr>
        <w:jc w:val="both"/>
        <w:rPr>
          <w:lang w:val="es-ES"/>
        </w:rPr>
      </w:pPr>
      <w:r>
        <w:rPr>
          <w:lang w:val="es-ES"/>
        </w:rPr>
        <w:t xml:space="preserve">Blanca </w:t>
      </w:r>
      <w:proofErr w:type="spellStart"/>
      <w:r>
        <w:rPr>
          <w:lang w:val="es-ES"/>
        </w:rPr>
        <w:t>Obón</w:t>
      </w:r>
      <w:proofErr w:type="spellEnd"/>
      <w:r>
        <w:rPr>
          <w:lang w:val="es-ES"/>
        </w:rPr>
        <w:t xml:space="preserve"> Azuara</w:t>
      </w:r>
    </w:p>
    <w:p w:rsidR="000B28FA" w:rsidRDefault="000B28FA" w:rsidP="000B28FA">
      <w:pPr>
        <w:jc w:val="both"/>
        <w:rPr>
          <w:lang w:val="es-ES"/>
        </w:rPr>
      </w:pPr>
      <w:r>
        <w:rPr>
          <w:lang w:val="es-ES"/>
        </w:rPr>
        <w:t xml:space="preserve">Isabel Gutiérrez </w:t>
      </w:r>
      <w:proofErr w:type="spellStart"/>
      <w:r>
        <w:rPr>
          <w:lang w:val="es-ES"/>
        </w:rPr>
        <w:t>Cía</w:t>
      </w:r>
      <w:proofErr w:type="spellEnd"/>
    </w:p>
    <w:p w:rsidR="000B28FA" w:rsidRPr="006610A5" w:rsidRDefault="000B28FA" w:rsidP="000B28FA">
      <w:pPr>
        <w:jc w:val="both"/>
        <w:rPr>
          <w:lang w:val="es-ES"/>
        </w:rPr>
      </w:pPr>
      <w:r>
        <w:rPr>
          <w:lang w:val="es-ES"/>
        </w:rPr>
        <w:t xml:space="preserve">Ángel </w:t>
      </w:r>
      <w:proofErr w:type="spellStart"/>
      <w:r>
        <w:rPr>
          <w:lang w:val="es-ES"/>
        </w:rPr>
        <w:t>Gasch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Gallén</w:t>
      </w:r>
      <w:bookmarkEnd w:id="0"/>
      <w:proofErr w:type="spellEnd"/>
    </w:p>
    <w:sectPr w:rsidR="000B28FA" w:rsidRPr="006610A5" w:rsidSect="00CB39D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c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2E"/>
    <w:rsid w:val="000567F6"/>
    <w:rsid w:val="000B28FA"/>
    <w:rsid w:val="000D1575"/>
    <w:rsid w:val="002056B3"/>
    <w:rsid w:val="002752A7"/>
    <w:rsid w:val="003B2C20"/>
    <w:rsid w:val="00537075"/>
    <w:rsid w:val="005740EA"/>
    <w:rsid w:val="006610A5"/>
    <w:rsid w:val="007E4A2E"/>
    <w:rsid w:val="008033C6"/>
    <w:rsid w:val="00825259"/>
    <w:rsid w:val="008D5310"/>
    <w:rsid w:val="00907098"/>
    <w:rsid w:val="00A11797"/>
    <w:rsid w:val="00A1397B"/>
    <w:rsid w:val="00A97514"/>
    <w:rsid w:val="00C64638"/>
    <w:rsid w:val="00CB39DB"/>
    <w:rsid w:val="00F7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BED05D"/>
  <w14:defaultImageDpi w14:val="32767"/>
  <w15:chartTrackingRefBased/>
  <w15:docId w15:val="{FEADB079-AD20-C84A-B2B7-C3871D9D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Obon Azuara</dc:creator>
  <cp:keywords/>
  <dc:description/>
  <cp:lastModifiedBy>Blanca Obon Azuara</cp:lastModifiedBy>
  <cp:revision>14</cp:revision>
  <dcterms:created xsi:type="dcterms:W3CDTF">2019-01-18T09:07:00Z</dcterms:created>
  <dcterms:modified xsi:type="dcterms:W3CDTF">2021-02-25T09:01:00Z</dcterms:modified>
</cp:coreProperties>
</file>